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98B24" w14:textId="77777777" w:rsidR="000A2B59" w:rsidRPr="00CD380E" w:rsidRDefault="000A2B59" w:rsidP="000A2B59">
      <w:pPr>
        <w:keepNext/>
        <w:spacing w:after="0" w:line="400" w:lineRule="exact"/>
        <w:jc w:val="center"/>
        <w:outlineLvl w:val="0"/>
        <w:rPr>
          <w:rFonts w:ascii="Times New Roman" w:eastAsia="Times New Roman" w:hAnsi="Times New Roman" w:cs="Times New Roman"/>
          <w:b/>
          <w:bCs/>
          <w:color w:val="000000" w:themeColor="text1"/>
          <w:kern w:val="32"/>
          <w:sz w:val="26"/>
          <w:szCs w:val="26"/>
        </w:rPr>
      </w:pPr>
      <w:r w:rsidRPr="00CD380E">
        <w:rPr>
          <w:rFonts w:ascii="Times New Roman" w:eastAsia="Times New Roman" w:hAnsi="Times New Roman" w:cs="Times New Roman"/>
          <w:b/>
          <w:bCs/>
          <w:color w:val="000000" w:themeColor="text1"/>
          <w:kern w:val="32"/>
          <w:sz w:val="26"/>
          <w:szCs w:val="26"/>
        </w:rPr>
        <w:t>ĐẶC TÍNH KỸ THUẬT</w:t>
      </w:r>
    </w:p>
    <w:p w14:paraId="070BD4D9" w14:textId="78B19706" w:rsidR="000A2B59" w:rsidRPr="00CD380E" w:rsidRDefault="000A2B59" w:rsidP="000A2B59">
      <w:pPr>
        <w:keepNext/>
        <w:spacing w:after="0" w:line="400" w:lineRule="exact"/>
        <w:jc w:val="center"/>
        <w:outlineLvl w:val="0"/>
        <w:rPr>
          <w:rFonts w:ascii="Times New Roman" w:eastAsia="Times New Roman" w:hAnsi="Times New Roman" w:cs="Times New Roman"/>
          <w:b/>
          <w:bCs/>
          <w:color w:val="000000" w:themeColor="text1"/>
          <w:kern w:val="32"/>
          <w:sz w:val="26"/>
          <w:szCs w:val="26"/>
        </w:rPr>
      </w:pPr>
      <w:r w:rsidRPr="00CD380E">
        <w:rPr>
          <w:rFonts w:ascii="Times New Roman" w:eastAsia="Times New Roman" w:hAnsi="Times New Roman" w:cs="Times New Roman"/>
          <w:b/>
          <w:bCs/>
          <w:color w:val="000000" w:themeColor="text1"/>
          <w:kern w:val="32"/>
          <w:sz w:val="26"/>
          <w:szCs w:val="26"/>
        </w:rPr>
        <w:t xml:space="preserve">MÁY NẠP ACCU </w:t>
      </w:r>
      <w:r w:rsidR="00CB0F21">
        <w:rPr>
          <w:rFonts w:ascii="Times New Roman" w:eastAsia="Times New Roman" w:hAnsi="Times New Roman" w:cs="Times New Roman"/>
          <w:b/>
          <w:bCs/>
          <w:color w:val="000000" w:themeColor="text1"/>
          <w:kern w:val="32"/>
          <w:sz w:val="26"/>
          <w:szCs w:val="26"/>
        </w:rPr>
        <w:t>11</w:t>
      </w:r>
      <w:r w:rsidRPr="00CD380E">
        <w:rPr>
          <w:rFonts w:ascii="Times New Roman" w:eastAsia="Times New Roman" w:hAnsi="Times New Roman" w:cs="Times New Roman"/>
          <w:b/>
          <w:bCs/>
          <w:color w:val="000000" w:themeColor="text1"/>
          <w:kern w:val="32"/>
          <w:sz w:val="26"/>
          <w:szCs w:val="26"/>
        </w:rPr>
        <w:t>0VDC</w:t>
      </w:r>
    </w:p>
    <w:p w14:paraId="6BF14A78" w14:textId="77777777" w:rsidR="000A2B59" w:rsidRPr="00CD380E" w:rsidRDefault="000A2B59" w:rsidP="000A2B59">
      <w:pPr>
        <w:keepNext/>
        <w:spacing w:after="0" w:line="400" w:lineRule="exact"/>
        <w:outlineLvl w:val="0"/>
        <w:rPr>
          <w:rFonts w:ascii="Times New Roman" w:eastAsia="Times New Roman" w:hAnsi="Times New Roman" w:cs="Times New Roman"/>
          <w:b/>
          <w:bCs/>
          <w:color w:val="000000" w:themeColor="text1"/>
          <w:kern w:val="32"/>
          <w:sz w:val="26"/>
          <w:szCs w:val="26"/>
        </w:rPr>
      </w:pPr>
    </w:p>
    <w:p w14:paraId="22C2BBEE" w14:textId="77777777" w:rsidR="000A2B59" w:rsidRPr="00AB3D9C" w:rsidRDefault="000A2B59" w:rsidP="000A2B59">
      <w:pPr>
        <w:pStyle w:val="ListParagraph"/>
        <w:keepNext/>
        <w:numPr>
          <w:ilvl w:val="0"/>
          <w:numId w:val="43"/>
        </w:numPr>
        <w:spacing w:after="0" w:line="400" w:lineRule="exact"/>
        <w:outlineLvl w:val="0"/>
        <w:rPr>
          <w:rFonts w:ascii="Times New Roman" w:eastAsia="Times New Roman" w:hAnsi="Times New Roman" w:cs="Times New Roman"/>
          <w:b/>
          <w:bCs/>
          <w:color w:val="000000" w:themeColor="text1"/>
          <w:kern w:val="32"/>
          <w:sz w:val="28"/>
          <w:szCs w:val="28"/>
        </w:rPr>
      </w:pPr>
      <w:r w:rsidRPr="00AB3D9C">
        <w:rPr>
          <w:rFonts w:ascii="Times New Roman" w:eastAsia="Times New Roman" w:hAnsi="Times New Roman" w:cs="Times New Roman"/>
          <w:b/>
          <w:bCs/>
          <w:color w:val="000000" w:themeColor="text1"/>
          <w:kern w:val="32"/>
          <w:sz w:val="28"/>
          <w:szCs w:val="28"/>
        </w:rPr>
        <w:t>Căn cứ</w:t>
      </w:r>
    </w:p>
    <w:p w14:paraId="23B06750" w14:textId="29904499" w:rsidR="000A2B59" w:rsidRPr="00AB3D9C" w:rsidRDefault="00165356" w:rsidP="00165356">
      <w:pPr>
        <w:tabs>
          <w:tab w:val="left" w:pos="709"/>
          <w:tab w:val="num" w:pos="993"/>
        </w:tabs>
        <w:spacing w:after="120" w:line="340" w:lineRule="exact"/>
        <w:ind w:left="540"/>
        <w:jc w:val="both"/>
        <w:rPr>
          <w:rFonts w:ascii="Times New Roman" w:hAnsi="Times New Roman" w:cs="Times New Roman"/>
          <w:bCs/>
          <w:color w:val="000000" w:themeColor="text1"/>
          <w:kern w:val="32"/>
          <w:sz w:val="28"/>
          <w:szCs w:val="28"/>
        </w:rPr>
      </w:pPr>
      <w:bookmarkStart w:id="0" w:name="_Hlk207368986"/>
      <w:r w:rsidRPr="00AB3D9C">
        <w:rPr>
          <w:rFonts w:ascii="Times New Roman" w:eastAsia="Times New Roman" w:hAnsi="Times New Roman" w:cs="Times New Roman"/>
          <w:bCs/>
          <w:sz w:val="28"/>
          <w:szCs w:val="28"/>
          <w:lang w:bidi="en-US"/>
        </w:rPr>
        <w:t>Quy định đặc tính kỹ thuật cơ bản của ắc quy, bộ chỉnh lưu trong TBA truyền tải điện</w:t>
      </w:r>
      <w:bookmarkEnd w:id="0"/>
      <w:r w:rsidRPr="00AB3D9C">
        <w:rPr>
          <w:rFonts w:ascii="Times New Roman" w:eastAsia="Times New Roman" w:hAnsi="Times New Roman" w:cs="Times New Roman"/>
          <w:bCs/>
          <w:sz w:val="28"/>
          <w:szCs w:val="28"/>
          <w:lang w:bidi="en-US"/>
        </w:rPr>
        <w:t xml:space="preserve"> ban hành theo Quyết định số 1723/QĐ-EVNNPT ngày 30/8/2025</w:t>
      </w:r>
      <w:r w:rsidR="000A2B59" w:rsidRPr="00AB3D9C">
        <w:rPr>
          <w:rFonts w:ascii="Times New Roman" w:hAnsi="Times New Roman" w:cs="Times New Roman"/>
          <w:bCs/>
          <w:color w:val="000000" w:themeColor="text1"/>
          <w:kern w:val="32"/>
          <w:sz w:val="28"/>
          <w:szCs w:val="28"/>
        </w:rPr>
        <w:t>.</w:t>
      </w:r>
    </w:p>
    <w:p w14:paraId="6C1F6119" w14:textId="77777777" w:rsidR="000A2B59" w:rsidRPr="00AB3D9C" w:rsidRDefault="000A2B59" w:rsidP="000A2B59">
      <w:pPr>
        <w:pStyle w:val="ListParagraph"/>
        <w:keepNext/>
        <w:numPr>
          <w:ilvl w:val="0"/>
          <w:numId w:val="43"/>
        </w:numPr>
        <w:spacing w:after="0" w:line="400" w:lineRule="exact"/>
        <w:outlineLvl w:val="0"/>
        <w:rPr>
          <w:rFonts w:ascii="Times New Roman" w:eastAsia="Times New Roman" w:hAnsi="Times New Roman" w:cs="Times New Roman"/>
          <w:b/>
          <w:bCs/>
          <w:color w:val="000000" w:themeColor="text1"/>
          <w:kern w:val="32"/>
          <w:sz w:val="28"/>
          <w:szCs w:val="28"/>
        </w:rPr>
      </w:pPr>
      <w:r w:rsidRPr="00AB3D9C">
        <w:rPr>
          <w:rFonts w:ascii="Times New Roman" w:eastAsia="Times New Roman" w:hAnsi="Times New Roman" w:cs="Times New Roman"/>
          <w:b/>
          <w:bCs/>
          <w:color w:val="000000" w:themeColor="text1"/>
          <w:kern w:val="32"/>
          <w:sz w:val="28"/>
          <w:szCs w:val="28"/>
        </w:rPr>
        <w:t>Yêu cầu chung</w:t>
      </w:r>
    </w:p>
    <w:p w14:paraId="3836A479"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 w:name="_Toc207369237"/>
      <w:bookmarkStart w:id="2" w:name="_Toc207108786"/>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17</w:t>
      </w:r>
      <w:r w:rsidRPr="00F03ECD">
        <w:rPr>
          <w:rFonts w:ascii="Times New Roman" w:eastAsia="Times New Roman" w:hAnsi="Times New Roman" w:cs="Times New Roman"/>
          <w:b/>
          <w:bCs/>
          <w:color w:val="000000" w:themeColor="text1"/>
          <w:kern w:val="32"/>
          <w:sz w:val="28"/>
          <w:szCs w:val="28"/>
        </w:rPr>
        <w:t xml:space="preserve">. </w:t>
      </w:r>
      <w:r>
        <w:rPr>
          <w:rFonts w:ascii="Times New Roman" w:eastAsia="Times New Roman" w:hAnsi="Times New Roman" w:cs="Times New Roman"/>
          <w:b/>
          <w:bCs/>
          <w:kern w:val="32"/>
          <w:sz w:val="28"/>
          <w:szCs w:val="28"/>
        </w:rPr>
        <w:t>Các yêu cầu chung đối với bộ chỉnh lưu</w:t>
      </w:r>
      <w:bookmarkEnd w:id="1"/>
    </w:p>
    <w:p w14:paraId="2350956B" w14:textId="77777777" w:rsidR="00165356" w:rsidRPr="00E82E01" w:rsidRDefault="00165356" w:rsidP="00165356">
      <w:pPr>
        <w:numPr>
          <w:ilvl w:val="1"/>
          <w:numId w:val="2"/>
        </w:numPr>
        <w:tabs>
          <w:tab w:val="clear" w:pos="6238"/>
          <w:tab w:val="left" w:pos="993"/>
        </w:tabs>
        <w:spacing w:before="120" w:after="0" w:line="264" w:lineRule="auto"/>
        <w:ind w:left="0" w:firstLine="567"/>
        <w:jc w:val="both"/>
        <w:rPr>
          <w:rFonts w:ascii="Times New Roman" w:hAnsi="Times New Roman" w:cs="Times New Roman"/>
          <w:sz w:val="28"/>
          <w:szCs w:val="28"/>
        </w:rPr>
      </w:pPr>
      <w:r w:rsidRPr="006F0D6F">
        <w:rPr>
          <w:rFonts w:ascii="Times New Roman" w:hAnsi="Times New Roman" w:cs="Times New Roman"/>
          <w:sz w:val="28"/>
          <w:szCs w:val="28"/>
        </w:rPr>
        <w:t>Bộ chỉnh lưu lắp đặt trong nhà tại các TBA truyền tải điện là loại bộ chỉnh lưu kiểu chỉnh lưu bằng Thyristor có máy biến áp cách ly, được thiết kế, chế tạo bằng vật liệu và công nghệ đảm bảo đáp ứng các quy chuẩn, tiêu chuẩn của Việt Nam, ngành điện, IEC và phù hợp điều kiện khí hậu của Việt Nam</w:t>
      </w:r>
      <w:r w:rsidRPr="00E82E01">
        <w:rPr>
          <w:rFonts w:ascii="Times New Roman" w:hAnsi="Times New Roman" w:cs="Times New Roman"/>
          <w:sz w:val="28"/>
          <w:szCs w:val="28"/>
        </w:rPr>
        <w:t>.</w:t>
      </w:r>
    </w:p>
    <w:p w14:paraId="6580ED14" w14:textId="77777777" w:rsidR="00165356" w:rsidRPr="00E82E01" w:rsidRDefault="00165356" w:rsidP="00165356">
      <w:pPr>
        <w:numPr>
          <w:ilvl w:val="1"/>
          <w:numId w:val="2"/>
        </w:numPr>
        <w:tabs>
          <w:tab w:val="clear" w:pos="6238"/>
          <w:tab w:val="left" w:pos="993"/>
        </w:tabs>
        <w:spacing w:before="120" w:after="0" w:line="264" w:lineRule="auto"/>
        <w:ind w:left="0" w:firstLine="567"/>
        <w:jc w:val="both"/>
        <w:rPr>
          <w:rFonts w:ascii="Times New Roman" w:hAnsi="Times New Roman" w:cs="Times New Roman"/>
          <w:sz w:val="28"/>
          <w:szCs w:val="28"/>
        </w:rPr>
      </w:pPr>
      <w:bookmarkStart w:id="3" w:name="_Hlk207134056"/>
      <w:r w:rsidRPr="00510291">
        <w:rPr>
          <w:rFonts w:ascii="Times New Roman" w:hAnsi="Times New Roman" w:cs="Times New Roman"/>
          <w:sz w:val="28"/>
          <w:szCs w:val="28"/>
        </w:rPr>
        <w:t>Bộ chỉnh lưu thiết kế, chế tạo đáp ứng các tiêu chuẩn theo: IEC 60146</w:t>
      </w:r>
      <w:r w:rsidRPr="00E82E01">
        <w:rPr>
          <w:rFonts w:ascii="Times New Roman" w:hAnsi="Times New Roman" w:cs="Times New Roman"/>
          <w:sz w:val="28"/>
          <w:szCs w:val="28"/>
        </w:rPr>
        <w:t>.</w:t>
      </w:r>
    </w:p>
    <w:p w14:paraId="1E1415D9"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4" w:name="_Toc207369238"/>
      <w:bookmarkEnd w:id="3"/>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18</w:t>
      </w:r>
      <w:r w:rsidRPr="00F03ECD">
        <w:rPr>
          <w:rFonts w:ascii="Times New Roman" w:eastAsia="Times New Roman" w:hAnsi="Times New Roman" w:cs="Times New Roman"/>
          <w:b/>
          <w:bCs/>
          <w:color w:val="000000" w:themeColor="text1"/>
          <w:kern w:val="32"/>
          <w:sz w:val="28"/>
          <w:szCs w:val="28"/>
        </w:rPr>
        <w:t xml:space="preserve">. </w:t>
      </w:r>
      <w:r w:rsidRPr="005F1D23">
        <w:rPr>
          <w:rFonts w:ascii="Times New Roman" w:eastAsia="Times New Roman" w:hAnsi="Times New Roman" w:cs="Times New Roman"/>
          <w:b/>
          <w:bCs/>
          <w:kern w:val="32"/>
          <w:sz w:val="28"/>
          <w:szCs w:val="28"/>
        </w:rPr>
        <w:t>Thông số cơ bản của</w:t>
      </w:r>
      <w:r>
        <w:rPr>
          <w:rFonts w:ascii="Times New Roman" w:eastAsia="Times New Roman" w:hAnsi="Times New Roman" w:cs="Times New Roman"/>
          <w:b/>
          <w:bCs/>
          <w:kern w:val="32"/>
          <w:sz w:val="28"/>
          <w:szCs w:val="28"/>
        </w:rPr>
        <w:t xml:space="preserve"> </w:t>
      </w:r>
      <w:bookmarkEnd w:id="2"/>
      <w:r>
        <w:rPr>
          <w:rFonts w:ascii="Times New Roman" w:eastAsia="Times New Roman" w:hAnsi="Times New Roman" w:cs="Times New Roman"/>
          <w:b/>
          <w:bCs/>
          <w:kern w:val="32"/>
          <w:sz w:val="28"/>
          <w:szCs w:val="28"/>
        </w:rPr>
        <w:t>bộ chỉnh lưu</w:t>
      </w:r>
      <w:bookmarkEnd w:id="4"/>
    </w:p>
    <w:p w14:paraId="0396E9CC" w14:textId="77777777" w:rsidR="00165356" w:rsidRPr="00FC7121" w:rsidRDefault="00165356" w:rsidP="00165356">
      <w:pPr>
        <w:numPr>
          <w:ilvl w:val="1"/>
          <w:numId w:val="2"/>
        </w:numPr>
        <w:tabs>
          <w:tab w:val="clear" w:pos="6238"/>
          <w:tab w:val="left" w:pos="993"/>
        </w:tabs>
        <w:spacing w:before="120" w:after="0" w:line="264" w:lineRule="auto"/>
        <w:ind w:left="0" w:firstLine="567"/>
        <w:jc w:val="both"/>
        <w:rPr>
          <w:rFonts w:ascii="Times New Roman" w:hAnsi="Times New Roman" w:cs="Times New Roman"/>
          <w:sz w:val="28"/>
          <w:szCs w:val="28"/>
        </w:rPr>
      </w:pPr>
      <w:r w:rsidRPr="00FC7121">
        <w:rPr>
          <w:rFonts w:ascii="Times New Roman" w:hAnsi="Times New Roman" w:cs="Times New Roman"/>
          <w:sz w:val="28"/>
          <w:szCs w:val="28"/>
        </w:rPr>
        <w:t>Bộ chỉnh lưu được chế tạo sử dụng cho hệ thống ắc quy 220 VDC cung cấp cho hệ thống điều khiển và bảo vệ.</w:t>
      </w:r>
    </w:p>
    <w:p w14:paraId="4F93E0EB" w14:textId="77777777" w:rsidR="00165356" w:rsidRDefault="00165356" w:rsidP="00165356">
      <w:pPr>
        <w:numPr>
          <w:ilvl w:val="1"/>
          <w:numId w:val="2"/>
        </w:numPr>
        <w:tabs>
          <w:tab w:val="clear" w:pos="6238"/>
          <w:tab w:val="left" w:pos="993"/>
        </w:tabs>
        <w:spacing w:before="120" w:after="0" w:line="264" w:lineRule="auto"/>
        <w:ind w:left="0" w:firstLine="567"/>
        <w:jc w:val="both"/>
        <w:rPr>
          <w:rFonts w:ascii="Times New Roman" w:hAnsi="Times New Roman" w:cs="Times New Roman"/>
          <w:sz w:val="28"/>
          <w:szCs w:val="28"/>
        </w:rPr>
      </w:pPr>
      <w:r w:rsidRPr="00FC7121">
        <w:rPr>
          <w:rFonts w:ascii="Times New Roman" w:hAnsi="Times New Roman" w:cs="Times New Roman"/>
          <w:sz w:val="28"/>
          <w:szCs w:val="28"/>
        </w:rPr>
        <w:t>Thông số cơ bản của bộ chỉnh lưu:</w:t>
      </w:r>
    </w:p>
    <w:p w14:paraId="77287ED8" w14:textId="77777777" w:rsidR="00165356" w:rsidRPr="00FC7121" w:rsidRDefault="00165356" w:rsidP="00165356">
      <w:pPr>
        <w:tabs>
          <w:tab w:val="left" w:pos="993"/>
        </w:tabs>
        <w:spacing w:before="120" w:after="0" w:line="264" w:lineRule="auto"/>
        <w:ind w:left="567"/>
        <w:jc w:val="both"/>
        <w:rPr>
          <w:rFonts w:ascii="Times New Roman" w:hAnsi="Times New Roman" w:cs="Times New Roman"/>
          <w:sz w:val="28"/>
          <w:szCs w:val="28"/>
        </w:rPr>
      </w:pPr>
    </w:p>
    <w:tbl>
      <w:tblPr>
        <w:tblStyle w:val="TableGrid"/>
        <w:tblW w:w="8639" w:type="dxa"/>
        <w:tblInd w:w="567" w:type="dxa"/>
        <w:tblLook w:val="04A0" w:firstRow="1" w:lastRow="0" w:firstColumn="1" w:lastColumn="0" w:noHBand="0" w:noVBand="1"/>
      </w:tblPr>
      <w:tblGrid>
        <w:gridCol w:w="3964"/>
        <w:gridCol w:w="4675"/>
      </w:tblGrid>
      <w:tr w:rsidR="00165356" w:rsidRPr="00FC7121" w14:paraId="722CA68E" w14:textId="77777777" w:rsidTr="0057120E">
        <w:trPr>
          <w:trHeight w:val="444"/>
        </w:trPr>
        <w:tc>
          <w:tcPr>
            <w:tcW w:w="3964" w:type="dxa"/>
            <w:vAlign w:val="center"/>
          </w:tcPr>
          <w:p w14:paraId="67971EC0" w14:textId="77777777" w:rsidR="00165356" w:rsidRPr="00FC7121" w:rsidRDefault="00165356" w:rsidP="0057120E">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Kiểu loại</w:t>
            </w:r>
          </w:p>
        </w:tc>
        <w:tc>
          <w:tcPr>
            <w:tcW w:w="4675" w:type="dxa"/>
            <w:vAlign w:val="center"/>
          </w:tcPr>
          <w:p w14:paraId="2B839660" w14:textId="77777777" w:rsidR="00165356" w:rsidRPr="00FC7121" w:rsidRDefault="00165356" w:rsidP="0057120E">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Thyristor 6 xung hoặc 12 xung</w:t>
            </w:r>
          </w:p>
        </w:tc>
      </w:tr>
      <w:tr w:rsidR="00165356" w:rsidRPr="00FC7121" w14:paraId="04937281" w14:textId="77777777" w:rsidTr="0057120E">
        <w:trPr>
          <w:trHeight w:val="459"/>
        </w:trPr>
        <w:tc>
          <w:tcPr>
            <w:tcW w:w="3964" w:type="dxa"/>
            <w:vAlign w:val="center"/>
          </w:tcPr>
          <w:p w14:paraId="35FE92F1" w14:textId="77777777" w:rsidR="00165356" w:rsidRPr="00FC7121" w:rsidRDefault="00165356" w:rsidP="0057120E">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Điện áp cấp nguồn</w:t>
            </w:r>
          </w:p>
        </w:tc>
        <w:tc>
          <w:tcPr>
            <w:tcW w:w="4675" w:type="dxa"/>
            <w:vAlign w:val="center"/>
          </w:tcPr>
          <w:p w14:paraId="0257FD0C" w14:textId="77777777" w:rsidR="00165356" w:rsidRPr="00FC7121" w:rsidRDefault="00165356" w:rsidP="0057120E">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3 pha</w:t>
            </w:r>
          </w:p>
        </w:tc>
      </w:tr>
      <w:tr w:rsidR="00165356" w:rsidRPr="00FC7121" w14:paraId="343DFE43" w14:textId="77777777" w:rsidTr="0057120E">
        <w:trPr>
          <w:trHeight w:val="459"/>
        </w:trPr>
        <w:tc>
          <w:tcPr>
            <w:tcW w:w="3964" w:type="dxa"/>
            <w:vAlign w:val="center"/>
          </w:tcPr>
          <w:p w14:paraId="279C7ABC" w14:textId="77777777" w:rsidR="00165356" w:rsidRPr="00FC7121" w:rsidRDefault="00165356" w:rsidP="0057120E">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Điện áp đầu vào định mức</w:t>
            </w:r>
          </w:p>
        </w:tc>
        <w:tc>
          <w:tcPr>
            <w:tcW w:w="4675" w:type="dxa"/>
            <w:vAlign w:val="center"/>
          </w:tcPr>
          <w:p w14:paraId="391D4DCA" w14:textId="77777777" w:rsidR="00165356" w:rsidRPr="00FC7121" w:rsidRDefault="00165356" w:rsidP="0057120E">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 xml:space="preserve">380 </w:t>
            </w:r>
            <w:proofErr w:type="gramStart"/>
            <w:r w:rsidRPr="00FC7121">
              <w:rPr>
                <w:rFonts w:ascii="Times New Roman" w:hAnsi="Times New Roman" w:cs="Times New Roman"/>
                <w:sz w:val="26"/>
                <w:szCs w:val="26"/>
              </w:rPr>
              <w:t>VAC</w:t>
            </w:r>
            <w:proofErr w:type="gramEnd"/>
            <w:r w:rsidRPr="00FC7121">
              <w:rPr>
                <w:rFonts w:ascii="Times New Roman" w:hAnsi="Times New Roman" w:cs="Times New Roman"/>
                <w:sz w:val="26"/>
                <w:szCs w:val="26"/>
              </w:rPr>
              <w:t xml:space="preserve"> ± 10% </w:t>
            </w:r>
          </w:p>
        </w:tc>
      </w:tr>
      <w:tr w:rsidR="00165356" w:rsidRPr="00FC7121" w14:paraId="01A3E368" w14:textId="77777777" w:rsidTr="0057120E">
        <w:trPr>
          <w:trHeight w:val="459"/>
        </w:trPr>
        <w:tc>
          <w:tcPr>
            <w:tcW w:w="3964" w:type="dxa"/>
            <w:vAlign w:val="center"/>
          </w:tcPr>
          <w:p w14:paraId="4950113A" w14:textId="77777777" w:rsidR="00165356" w:rsidRPr="00FC7121" w:rsidRDefault="00165356" w:rsidP="0057120E">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Tần số định mức</w:t>
            </w:r>
          </w:p>
        </w:tc>
        <w:tc>
          <w:tcPr>
            <w:tcW w:w="4675" w:type="dxa"/>
            <w:vAlign w:val="center"/>
          </w:tcPr>
          <w:p w14:paraId="1FB1C373" w14:textId="77777777" w:rsidR="00165356" w:rsidRPr="00FC7121" w:rsidRDefault="00165356" w:rsidP="0057120E">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50 Hz</w:t>
            </w:r>
          </w:p>
        </w:tc>
      </w:tr>
      <w:tr w:rsidR="00165356" w:rsidRPr="00FC7121" w14:paraId="708DCF7D" w14:textId="77777777" w:rsidTr="0057120E">
        <w:trPr>
          <w:trHeight w:val="444"/>
        </w:trPr>
        <w:tc>
          <w:tcPr>
            <w:tcW w:w="3964" w:type="dxa"/>
            <w:vAlign w:val="center"/>
          </w:tcPr>
          <w:p w14:paraId="0757AAFB" w14:textId="77777777" w:rsidR="00165356" w:rsidRPr="00FC7121" w:rsidRDefault="00165356" w:rsidP="0057120E">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Dòng điện đầu ra của bộ chỉnh lưu DC</w:t>
            </w:r>
          </w:p>
        </w:tc>
        <w:tc>
          <w:tcPr>
            <w:tcW w:w="4675" w:type="dxa"/>
            <w:vAlign w:val="center"/>
          </w:tcPr>
          <w:p w14:paraId="47CBCD3F" w14:textId="17B24602"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50FB6E5F" w14:textId="77777777" w:rsidTr="0057120E">
        <w:trPr>
          <w:trHeight w:val="459"/>
        </w:trPr>
        <w:tc>
          <w:tcPr>
            <w:tcW w:w="3964" w:type="dxa"/>
            <w:vAlign w:val="center"/>
          </w:tcPr>
          <w:p w14:paraId="0B5DD3F1"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Dòng điện ra chỉnh lưu cho ắc quy</w:t>
            </w:r>
          </w:p>
        </w:tc>
        <w:tc>
          <w:tcPr>
            <w:tcW w:w="4675" w:type="dxa"/>
            <w:vAlign w:val="center"/>
          </w:tcPr>
          <w:p w14:paraId="59F96DF0" w14:textId="57A1B95E" w:rsidR="00CB0F21" w:rsidRPr="00CB0F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4CFAF17F" w14:textId="77777777" w:rsidTr="0057120E">
        <w:trPr>
          <w:trHeight w:val="444"/>
        </w:trPr>
        <w:tc>
          <w:tcPr>
            <w:tcW w:w="3964" w:type="dxa"/>
            <w:vAlign w:val="center"/>
          </w:tcPr>
          <w:p w14:paraId="58C618B6"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Điện áp đầu ra</w:t>
            </w:r>
          </w:p>
        </w:tc>
        <w:tc>
          <w:tcPr>
            <w:tcW w:w="4675" w:type="dxa"/>
            <w:vAlign w:val="center"/>
          </w:tcPr>
          <w:p w14:paraId="42AEF507" w14:textId="3A6764BA"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38553685" w14:textId="77777777" w:rsidTr="0057120E">
        <w:trPr>
          <w:trHeight w:val="444"/>
        </w:trPr>
        <w:tc>
          <w:tcPr>
            <w:tcW w:w="3964" w:type="dxa"/>
            <w:vAlign w:val="center"/>
          </w:tcPr>
          <w:p w14:paraId="520F7AD0"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Công suất định mức</w:t>
            </w:r>
          </w:p>
        </w:tc>
        <w:tc>
          <w:tcPr>
            <w:tcW w:w="4675" w:type="dxa"/>
            <w:vAlign w:val="center"/>
          </w:tcPr>
          <w:p w14:paraId="66DC9BE3" w14:textId="715BD58E"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10309711" w14:textId="77777777" w:rsidTr="0057120E">
        <w:trPr>
          <w:trHeight w:val="459"/>
        </w:trPr>
        <w:tc>
          <w:tcPr>
            <w:tcW w:w="3964" w:type="dxa"/>
            <w:vAlign w:val="center"/>
          </w:tcPr>
          <w:p w14:paraId="38196B1A"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Hiệu suất của thiết bị</w:t>
            </w:r>
          </w:p>
        </w:tc>
        <w:tc>
          <w:tcPr>
            <w:tcW w:w="4675" w:type="dxa"/>
            <w:vAlign w:val="center"/>
          </w:tcPr>
          <w:p w14:paraId="422E95AB"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 90% (ở 25% đến 80% tải)</w:t>
            </w:r>
          </w:p>
        </w:tc>
      </w:tr>
      <w:tr w:rsidR="00CB0F21" w:rsidRPr="00FC7121" w14:paraId="77700C58" w14:textId="77777777" w:rsidTr="0057120E">
        <w:trPr>
          <w:trHeight w:val="459"/>
        </w:trPr>
        <w:tc>
          <w:tcPr>
            <w:tcW w:w="3964" w:type="dxa"/>
            <w:vAlign w:val="center"/>
          </w:tcPr>
          <w:p w14:paraId="332027C4"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 xml:space="preserve">Dòng định mức của cầu chì, aptomat, máy </w:t>
            </w:r>
            <w:proofErr w:type="gramStart"/>
            <w:r w:rsidRPr="00FC7121">
              <w:rPr>
                <w:rFonts w:ascii="Times New Roman" w:hAnsi="Times New Roman" w:cs="Times New Roman"/>
                <w:sz w:val="26"/>
                <w:szCs w:val="26"/>
              </w:rPr>
              <w:t>cắt,…</w:t>
            </w:r>
            <w:proofErr w:type="gramEnd"/>
          </w:p>
        </w:tc>
        <w:tc>
          <w:tcPr>
            <w:tcW w:w="4675" w:type="dxa"/>
            <w:vAlign w:val="center"/>
          </w:tcPr>
          <w:p w14:paraId="357227DD" w14:textId="4B388B3B"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4F956D53" w14:textId="77777777" w:rsidTr="0057120E">
        <w:trPr>
          <w:trHeight w:val="459"/>
        </w:trPr>
        <w:tc>
          <w:tcPr>
            <w:tcW w:w="3964" w:type="dxa"/>
            <w:vAlign w:val="center"/>
          </w:tcPr>
          <w:p w14:paraId="20967B9D"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Nhiệt độ tăng của bộ chỉnh lưu</w:t>
            </w:r>
          </w:p>
        </w:tc>
        <w:tc>
          <w:tcPr>
            <w:tcW w:w="4675" w:type="dxa"/>
            <w:vAlign w:val="center"/>
          </w:tcPr>
          <w:p w14:paraId="48110263"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 xml:space="preserve">≤ 2 </w:t>
            </w:r>
            <w:r w:rsidRPr="00FC7121">
              <w:rPr>
                <w:rFonts w:ascii="Times New Roman" w:hAnsi="Times New Roman" w:cs="Times New Roman"/>
                <w:sz w:val="26"/>
                <w:szCs w:val="26"/>
                <w:vertAlign w:val="superscript"/>
              </w:rPr>
              <w:t>0</w:t>
            </w:r>
            <w:r w:rsidRPr="00FC7121">
              <w:rPr>
                <w:rFonts w:ascii="Times New Roman" w:hAnsi="Times New Roman" w:cs="Times New Roman"/>
                <w:sz w:val="26"/>
                <w:szCs w:val="26"/>
              </w:rPr>
              <w:t>C /10 % tải</w:t>
            </w:r>
          </w:p>
        </w:tc>
      </w:tr>
      <w:tr w:rsidR="00CB0F21" w:rsidRPr="00FC7121" w14:paraId="168DF628" w14:textId="77777777" w:rsidTr="0057120E">
        <w:trPr>
          <w:trHeight w:val="459"/>
        </w:trPr>
        <w:tc>
          <w:tcPr>
            <w:tcW w:w="3964" w:type="dxa"/>
            <w:vAlign w:val="center"/>
          </w:tcPr>
          <w:p w14:paraId="328FEF6E"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 xml:space="preserve">Nhiệt độ tăng của máy biến áp  </w:t>
            </w:r>
          </w:p>
        </w:tc>
        <w:tc>
          <w:tcPr>
            <w:tcW w:w="4675" w:type="dxa"/>
            <w:vAlign w:val="center"/>
          </w:tcPr>
          <w:p w14:paraId="56E1267A"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 xml:space="preserve">≤ 2 </w:t>
            </w:r>
            <w:r w:rsidRPr="00FC7121">
              <w:rPr>
                <w:rFonts w:ascii="Times New Roman" w:hAnsi="Times New Roman" w:cs="Times New Roman"/>
                <w:sz w:val="26"/>
                <w:szCs w:val="26"/>
                <w:vertAlign w:val="superscript"/>
              </w:rPr>
              <w:t>0</w:t>
            </w:r>
            <w:r w:rsidRPr="00FC7121">
              <w:rPr>
                <w:rFonts w:ascii="Times New Roman" w:hAnsi="Times New Roman" w:cs="Times New Roman"/>
                <w:sz w:val="26"/>
                <w:szCs w:val="26"/>
              </w:rPr>
              <w:t>C /10 % tải</w:t>
            </w:r>
          </w:p>
        </w:tc>
      </w:tr>
      <w:tr w:rsidR="00CB0F21" w:rsidRPr="00FC7121" w14:paraId="103704A0" w14:textId="77777777" w:rsidTr="0057120E">
        <w:trPr>
          <w:trHeight w:val="444"/>
        </w:trPr>
        <w:tc>
          <w:tcPr>
            <w:tcW w:w="3964" w:type="dxa"/>
            <w:vAlign w:val="center"/>
          </w:tcPr>
          <w:p w14:paraId="5F291C38"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Nhiệt độ làm việc chỉnh lưu</w:t>
            </w:r>
          </w:p>
        </w:tc>
        <w:tc>
          <w:tcPr>
            <w:tcW w:w="4675" w:type="dxa"/>
            <w:vAlign w:val="center"/>
          </w:tcPr>
          <w:p w14:paraId="472C7951"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 xml:space="preserve">0 </w:t>
            </w:r>
            <w:r w:rsidRPr="00FC7121">
              <w:rPr>
                <w:rFonts w:ascii="Times New Roman" w:hAnsi="Times New Roman" w:cs="Times New Roman"/>
                <w:sz w:val="26"/>
                <w:szCs w:val="26"/>
                <w:vertAlign w:val="superscript"/>
              </w:rPr>
              <w:t>0</w:t>
            </w:r>
            <w:r w:rsidRPr="00FC7121">
              <w:rPr>
                <w:rFonts w:ascii="Times New Roman" w:hAnsi="Times New Roman" w:cs="Times New Roman"/>
                <w:sz w:val="26"/>
                <w:szCs w:val="26"/>
              </w:rPr>
              <w:t xml:space="preserve">C đến + 55 </w:t>
            </w:r>
            <w:r w:rsidRPr="00FC7121">
              <w:rPr>
                <w:rFonts w:ascii="Times New Roman" w:hAnsi="Times New Roman" w:cs="Times New Roman"/>
                <w:sz w:val="26"/>
                <w:szCs w:val="26"/>
                <w:vertAlign w:val="superscript"/>
              </w:rPr>
              <w:t>0</w:t>
            </w:r>
            <w:r w:rsidRPr="00FC7121">
              <w:rPr>
                <w:rFonts w:ascii="Times New Roman" w:hAnsi="Times New Roman" w:cs="Times New Roman"/>
                <w:sz w:val="26"/>
                <w:szCs w:val="26"/>
              </w:rPr>
              <w:t>C</w:t>
            </w:r>
          </w:p>
        </w:tc>
      </w:tr>
      <w:tr w:rsidR="00CB0F21" w:rsidRPr="00FC7121" w14:paraId="1B17919F" w14:textId="77777777" w:rsidTr="0057120E">
        <w:trPr>
          <w:trHeight w:val="444"/>
        </w:trPr>
        <w:tc>
          <w:tcPr>
            <w:tcW w:w="3964" w:type="dxa"/>
            <w:vAlign w:val="center"/>
          </w:tcPr>
          <w:p w14:paraId="29B92CB1"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lastRenderedPageBreak/>
              <w:t>Kích thước tủ chứa (Rộng x Sâu x Cao) mm</w:t>
            </w:r>
          </w:p>
        </w:tc>
        <w:tc>
          <w:tcPr>
            <w:tcW w:w="4675" w:type="dxa"/>
            <w:vAlign w:val="center"/>
          </w:tcPr>
          <w:p w14:paraId="1A99D89C" w14:textId="60461B2A"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7F35874A" w14:textId="77777777" w:rsidTr="0057120E">
        <w:trPr>
          <w:trHeight w:val="444"/>
        </w:trPr>
        <w:tc>
          <w:tcPr>
            <w:tcW w:w="3964" w:type="dxa"/>
            <w:vAlign w:val="center"/>
          </w:tcPr>
          <w:p w14:paraId="723A3608"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Màu sắc tủ</w:t>
            </w:r>
          </w:p>
        </w:tc>
        <w:tc>
          <w:tcPr>
            <w:tcW w:w="4675" w:type="dxa"/>
            <w:vAlign w:val="center"/>
          </w:tcPr>
          <w:p w14:paraId="3E37D6BB"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shd w:val="clear" w:color="auto" w:fill="FFFFFF"/>
              </w:rPr>
              <w:t>Màu RAL 7035 hoặc màu tương đương</w:t>
            </w:r>
          </w:p>
        </w:tc>
      </w:tr>
      <w:tr w:rsidR="00CB0F21" w:rsidRPr="00FC7121" w14:paraId="2A45C361" w14:textId="77777777" w:rsidTr="0057120E">
        <w:trPr>
          <w:trHeight w:val="444"/>
        </w:trPr>
        <w:tc>
          <w:tcPr>
            <w:tcW w:w="3964" w:type="dxa"/>
            <w:vAlign w:val="center"/>
          </w:tcPr>
          <w:p w14:paraId="43942D66"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Độ ồn</w:t>
            </w:r>
          </w:p>
        </w:tc>
        <w:tc>
          <w:tcPr>
            <w:tcW w:w="4675" w:type="dxa"/>
            <w:vAlign w:val="center"/>
          </w:tcPr>
          <w:p w14:paraId="269E844A"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shd w:val="clear" w:color="auto" w:fill="FFFFFF"/>
              </w:rPr>
            </w:pPr>
            <w:r w:rsidRPr="00FC7121">
              <w:rPr>
                <w:rFonts w:ascii="Times New Roman" w:hAnsi="Times New Roman" w:cs="Times New Roman"/>
                <w:sz w:val="26"/>
                <w:szCs w:val="26"/>
                <w:shd w:val="clear" w:color="auto" w:fill="FFFFFF"/>
              </w:rPr>
              <w:t xml:space="preserve">≤ 70 dBA </w:t>
            </w:r>
          </w:p>
        </w:tc>
      </w:tr>
    </w:tbl>
    <w:p w14:paraId="5165386E" w14:textId="77777777" w:rsidR="00165356" w:rsidRDefault="00165356" w:rsidP="00165356">
      <w:pPr>
        <w:tabs>
          <w:tab w:val="num" w:pos="1080"/>
          <w:tab w:val="num" w:pos="1120"/>
        </w:tabs>
        <w:spacing w:before="120" w:after="0" w:line="264" w:lineRule="auto"/>
        <w:ind w:firstLine="567"/>
        <w:jc w:val="both"/>
        <w:rPr>
          <w:rFonts w:ascii="Times New Roman" w:hAnsi="Times New Roman" w:cs="Times New Roman"/>
          <w:sz w:val="28"/>
          <w:szCs w:val="28"/>
        </w:rPr>
      </w:pPr>
      <w:r w:rsidRPr="00FC7121">
        <w:rPr>
          <w:rFonts w:ascii="Times New Roman" w:hAnsi="Times New Roman" w:cs="Times New Roman"/>
          <w:i/>
          <w:sz w:val="28"/>
          <w:szCs w:val="28"/>
          <w:vertAlign w:val="subscript"/>
        </w:rPr>
        <w:tab/>
      </w:r>
      <w:r w:rsidRPr="00FC7121">
        <w:rPr>
          <w:rFonts w:ascii="Times New Roman" w:hAnsi="Times New Roman" w:cs="Times New Roman"/>
          <w:sz w:val="28"/>
          <w:szCs w:val="28"/>
        </w:rPr>
        <w:t>(*) là</w:t>
      </w:r>
      <w:r w:rsidRPr="00FC7121">
        <w:rPr>
          <w:rFonts w:ascii="Times New Roman" w:hAnsi="Times New Roman" w:cs="Times New Roman"/>
          <w:i/>
          <w:sz w:val="28"/>
          <w:szCs w:val="28"/>
          <w:vertAlign w:val="subscript"/>
        </w:rPr>
        <w:t xml:space="preserve"> </w:t>
      </w:r>
      <w:r w:rsidRPr="00FC7121">
        <w:rPr>
          <w:rFonts w:ascii="Times New Roman" w:hAnsi="Times New Roman" w:cs="Times New Roman"/>
          <w:sz w:val="28"/>
          <w:szCs w:val="28"/>
        </w:rPr>
        <w:t>thiết bị áp dụng cho TBA 500 kV</w:t>
      </w:r>
    </w:p>
    <w:p w14:paraId="3332A5C9"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5" w:name="_Toc207108788"/>
      <w:bookmarkStart w:id="6" w:name="_Toc207369239"/>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19</w:t>
      </w:r>
      <w:r w:rsidRPr="00F03ECD">
        <w:rPr>
          <w:rFonts w:ascii="Times New Roman" w:eastAsia="Times New Roman" w:hAnsi="Times New Roman" w:cs="Times New Roman"/>
          <w:b/>
          <w:bCs/>
          <w:color w:val="000000" w:themeColor="text1"/>
          <w:kern w:val="32"/>
          <w:sz w:val="28"/>
          <w:szCs w:val="28"/>
        </w:rPr>
        <w:t xml:space="preserve">. </w:t>
      </w:r>
      <w:r w:rsidRPr="006C27D9">
        <w:rPr>
          <w:rFonts w:ascii="Times New Roman" w:eastAsia="Times New Roman" w:hAnsi="Times New Roman" w:cs="Times New Roman"/>
          <w:b/>
          <w:bCs/>
          <w:kern w:val="32"/>
          <w:sz w:val="28"/>
          <w:szCs w:val="28"/>
        </w:rPr>
        <w:t>Yêu cầu về độ tin cậy</w:t>
      </w:r>
      <w:bookmarkEnd w:id="5"/>
      <w:bookmarkEnd w:id="6"/>
    </w:p>
    <w:p w14:paraId="390ED0FC" w14:textId="77777777" w:rsidR="00165356" w:rsidRPr="00CD41CF"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CD41CF">
        <w:rPr>
          <w:rFonts w:ascii="Times New Roman" w:hAnsi="Times New Roman" w:cs="Times New Roman"/>
          <w:sz w:val="28"/>
          <w:szCs w:val="28"/>
        </w:rPr>
        <w:t>Điện áp đầu ra luôn ổn định theo chế độ cài đặt cho phụ tải.</w:t>
      </w:r>
    </w:p>
    <w:p w14:paraId="08741989" w14:textId="77777777" w:rsidR="00165356" w:rsidRPr="00CD41CF"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CD41CF">
        <w:rPr>
          <w:rFonts w:ascii="Times New Roman" w:hAnsi="Times New Roman" w:cs="Times New Roman"/>
          <w:sz w:val="28"/>
          <w:szCs w:val="28"/>
        </w:rPr>
        <w:t xml:space="preserve">Khi bị hư hỏng (sự cố) bộ </w:t>
      </w:r>
      <w:r w:rsidRPr="00CD41CF">
        <w:rPr>
          <w:rFonts w:ascii="Times New Roman" w:hAnsi="Times New Roman" w:cs="Times New Roman"/>
          <w:sz w:val="28"/>
          <w:szCs w:val="26"/>
        </w:rPr>
        <w:t xml:space="preserve">chỉnh lưu </w:t>
      </w:r>
      <w:r w:rsidRPr="00CD41CF">
        <w:rPr>
          <w:rFonts w:ascii="Times New Roman" w:hAnsi="Times New Roman" w:cs="Times New Roman"/>
          <w:sz w:val="28"/>
          <w:szCs w:val="28"/>
        </w:rPr>
        <w:t xml:space="preserve">có chỉ thị bằng tín hiệu (mất điện áp vào, điện áp ra, lỗi làm mát bộ </w:t>
      </w:r>
      <w:r w:rsidRPr="00CD41CF">
        <w:rPr>
          <w:rFonts w:ascii="Times New Roman" w:hAnsi="Times New Roman" w:cs="Times New Roman"/>
          <w:sz w:val="28"/>
          <w:szCs w:val="26"/>
        </w:rPr>
        <w:t>chỉnh lưu</w:t>
      </w:r>
      <w:r w:rsidRPr="00CD41CF">
        <w:rPr>
          <w:rFonts w:ascii="Times New Roman" w:hAnsi="Times New Roman" w:cs="Times New Roman"/>
          <w:sz w:val="28"/>
          <w:szCs w:val="28"/>
        </w:rPr>
        <w:t>, hư hỏng thyristor…).</w:t>
      </w:r>
    </w:p>
    <w:p w14:paraId="690442E8" w14:textId="77777777" w:rsidR="00165356" w:rsidRPr="00CD41CF"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32"/>
          <w:szCs w:val="28"/>
        </w:rPr>
      </w:pPr>
      <w:r w:rsidRPr="00CD41CF">
        <w:rPr>
          <w:rFonts w:ascii="Times New Roman" w:hAnsi="Times New Roman" w:cs="Times New Roman"/>
          <w:sz w:val="28"/>
          <w:szCs w:val="24"/>
        </w:rPr>
        <w:t>Bộ chỉnh lưu có khả năng thay thế khối (module) công suất, khối (module) điều khiển mà không ảnh hưởng đến tải.</w:t>
      </w:r>
    </w:p>
    <w:p w14:paraId="6387A994" w14:textId="77777777" w:rsidR="00165356" w:rsidRPr="00CD41CF"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CD41CF">
        <w:rPr>
          <w:rFonts w:ascii="Times New Roman" w:hAnsi="Times New Roman" w:cs="Times New Roman"/>
          <w:sz w:val="28"/>
          <w:szCs w:val="28"/>
        </w:rPr>
        <w:t xml:space="preserve">Bộ </w:t>
      </w:r>
      <w:r w:rsidRPr="00CD41CF">
        <w:rPr>
          <w:rFonts w:ascii="Times New Roman" w:hAnsi="Times New Roman" w:cs="Times New Roman"/>
          <w:sz w:val="28"/>
          <w:szCs w:val="26"/>
        </w:rPr>
        <w:t>chỉnh lưu</w:t>
      </w:r>
      <w:r w:rsidRPr="00CD41CF">
        <w:rPr>
          <w:rFonts w:ascii="Times New Roman" w:hAnsi="Times New Roman" w:cs="Times New Roman"/>
          <w:sz w:val="28"/>
          <w:szCs w:val="28"/>
        </w:rPr>
        <w:t xml:space="preserve"> không bị sự cố trong thời gian dài khi vận bình thường.</w:t>
      </w:r>
    </w:p>
    <w:p w14:paraId="668170CC"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7" w:name="_Toc207108789"/>
      <w:bookmarkStart w:id="8" w:name="_Toc207369240"/>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20</w:t>
      </w:r>
      <w:r w:rsidRPr="00F03ECD">
        <w:rPr>
          <w:rFonts w:ascii="Times New Roman" w:eastAsia="Times New Roman" w:hAnsi="Times New Roman" w:cs="Times New Roman"/>
          <w:b/>
          <w:bCs/>
          <w:color w:val="000000" w:themeColor="text1"/>
          <w:kern w:val="32"/>
          <w:sz w:val="28"/>
          <w:szCs w:val="28"/>
        </w:rPr>
        <w:t xml:space="preserve">. </w:t>
      </w:r>
      <w:r w:rsidRPr="003B400E">
        <w:rPr>
          <w:rFonts w:ascii="Times New Roman" w:eastAsia="Times New Roman" w:hAnsi="Times New Roman" w:cs="Times New Roman"/>
          <w:b/>
          <w:bCs/>
          <w:kern w:val="32"/>
          <w:sz w:val="28"/>
          <w:szCs w:val="28"/>
        </w:rPr>
        <w:t xml:space="preserve">Yêu cầu đối với bộ phận chính của bộ </w:t>
      </w:r>
      <w:r w:rsidRPr="003B400E">
        <w:rPr>
          <w:rFonts w:ascii="Times New Roman" w:hAnsi="Times New Roman" w:cs="Times New Roman"/>
          <w:b/>
          <w:sz w:val="28"/>
          <w:szCs w:val="26"/>
        </w:rPr>
        <w:t>chỉnh lưu</w:t>
      </w:r>
      <w:bookmarkEnd w:id="7"/>
      <w:bookmarkEnd w:id="8"/>
    </w:p>
    <w:p w14:paraId="0ED140BE" w14:textId="77777777" w:rsidR="00165356" w:rsidRPr="00893277" w:rsidRDefault="00165356" w:rsidP="00165356">
      <w:pPr>
        <w:numPr>
          <w:ilvl w:val="0"/>
          <w:numId w:val="50"/>
        </w:numPr>
        <w:tabs>
          <w:tab w:val="clear" w:pos="284"/>
          <w:tab w:val="left" w:pos="709"/>
          <w:tab w:val="num"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Yêu cầu đối với vỏ tủ của bộ </w:t>
      </w:r>
      <w:r w:rsidRPr="00893277">
        <w:rPr>
          <w:rFonts w:ascii="Times New Roman" w:hAnsi="Times New Roman" w:cs="Times New Roman"/>
          <w:sz w:val="28"/>
          <w:szCs w:val="26"/>
        </w:rPr>
        <w:t>chỉnh lưu</w:t>
      </w:r>
    </w:p>
    <w:p w14:paraId="0CAD6B74"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Vỏ ngoài của bộ chỉnh lưu làm bằng bằng kim loại có đủ độ bền cơ học, được sơn tĩnh điện, có gam màu RAL 7035 hoặc màu tương đương.</w:t>
      </w:r>
    </w:p>
    <w:p w14:paraId="73FFFDFB"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Vỏ phải có ký hiệu điểm nối đất, có chỗ để nối đất.</w:t>
      </w:r>
    </w:p>
    <w:p w14:paraId="3EBF72E8" w14:textId="77777777" w:rsidR="00165356" w:rsidRPr="00893277" w:rsidRDefault="00165356" w:rsidP="00165356">
      <w:pPr>
        <w:numPr>
          <w:ilvl w:val="0"/>
          <w:numId w:val="50"/>
        </w:numPr>
        <w:tabs>
          <w:tab w:val="clear" w:pos="284"/>
          <w:tab w:val="left" w:pos="709"/>
          <w:tab w:val="num"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Yêu cầu về độ kín của bộ </w:t>
      </w:r>
      <w:r w:rsidRPr="00893277">
        <w:rPr>
          <w:rFonts w:ascii="Times New Roman" w:hAnsi="Times New Roman" w:cs="Times New Roman"/>
          <w:sz w:val="28"/>
          <w:szCs w:val="26"/>
        </w:rPr>
        <w:t>chỉnh lưu</w:t>
      </w:r>
    </w:p>
    <w:p w14:paraId="51A7F756" w14:textId="77777777" w:rsidR="00165356" w:rsidRPr="00893277" w:rsidRDefault="00165356" w:rsidP="00165356">
      <w:pPr>
        <w:numPr>
          <w:ilvl w:val="1"/>
          <w:numId w:val="0"/>
        </w:numPr>
        <w:tabs>
          <w:tab w:val="left" w:pos="709"/>
          <w:tab w:val="num" w:pos="851"/>
          <w:tab w:val="num" w:pos="6238"/>
        </w:tabs>
        <w:spacing w:before="120" w:after="0" w:line="264" w:lineRule="auto"/>
        <w:ind w:firstLine="567"/>
        <w:jc w:val="both"/>
        <w:rPr>
          <w:rFonts w:ascii="Times New Roman" w:eastAsia="Times New Roman" w:hAnsi="Times New Roman" w:cs="Times New Roman"/>
          <w:sz w:val="28"/>
          <w:szCs w:val="28"/>
          <w:lang w:val="en-GB"/>
        </w:rPr>
      </w:pPr>
      <w:r w:rsidRPr="00893277">
        <w:rPr>
          <w:rFonts w:ascii="Times New Roman" w:eastAsia="Times New Roman" w:hAnsi="Times New Roman" w:cs="Times New Roman"/>
          <w:sz w:val="28"/>
          <w:szCs w:val="28"/>
          <w:lang w:val="en-GB"/>
        </w:rPr>
        <w:t xml:space="preserve">Vỏ (thùng) bộ </w:t>
      </w:r>
      <w:r w:rsidRPr="00893277">
        <w:rPr>
          <w:rFonts w:ascii="Times New Roman" w:eastAsia="Times New Roman" w:hAnsi="Times New Roman" w:cs="Times New Roman"/>
          <w:sz w:val="28"/>
          <w:szCs w:val="26"/>
          <w:lang w:val="en-GB"/>
        </w:rPr>
        <w:t>chỉnh lưu</w:t>
      </w:r>
      <w:r w:rsidRPr="00893277">
        <w:rPr>
          <w:rFonts w:ascii="Times New Roman" w:eastAsia="Times New Roman" w:hAnsi="Times New Roman" w:cs="Times New Roman"/>
          <w:sz w:val="28"/>
          <w:szCs w:val="28"/>
          <w:lang w:val="en-GB"/>
        </w:rPr>
        <w:t xml:space="preserve"> đáp ứng tiêu chuẩn IP21.</w:t>
      </w:r>
    </w:p>
    <w:p w14:paraId="33C87BE7" w14:textId="77777777" w:rsidR="00165356" w:rsidRPr="00893277" w:rsidRDefault="00165356" w:rsidP="00165356">
      <w:pPr>
        <w:numPr>
          <w:ilvl w:val="0"/>
          <w:numId w:val="50"/>
        </w:numPr>
        <w:tabs>
          <w:tab w:val="clear" w:pos="284"/>
          <w:tab w:val="left" w:pos="709"/>
          <w:tab w:val="num" w:pos="851"/>
        </w:tabs>
        <w:spacing w:before="120" w:after="0" w:line="264" w:lineRule="auto"/>
        <w:ind w:firstLine="567"/>
        <w:jc w:val="both"/>
        <w:rPr>
          <w:rFonts w:ascii="Times New Roman" w:eastAsia="Times New Roman" w:hAnsi="Times New Roman" w:cs="Times New Roman"/>
          <w:sz w:val="28"/>
          <w:szCs w:val="28"/>
          <w:lang w:val="en-GB"/>
        </w:rPr>
      </w:pPr>
      <w:r w:rsidRPr="00893277">
        <w:rPr>
          <w:rFonts w:ascii="Times New Roman" w:eastAsia="Times New Roman" w:hAnsi="Times New Roman" w:cs="Times New Roman"/>
          <w:sz w:val="28"/>
          <w:szCs w:val="28"/>
          <w:lang w:val="en-GB"/>
        </w:rPr>
        <w:t xml:space="preserve">Các bộ phận chính của bộ </w:t>
      </w:r>
      <w:r w:rsidRPr="00893277">
        <w:rPr>
          <w:rFonts w:ascii="Times New Roman" w:eastAsia="Times New Roman" w:hAnsi="Times New Roman" w:cs="Times New Roman"/>
          <w:sz w:val="28"/>
          <w:szCs w:val="26"/>
          <w:lang w:val="en-GB"/>
        </w:rPr>
        <w:t>chỉnh lưu</w:t>
      </w:r>
    </w:p>
    <w:p w14:paraId="2D4628B5"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hệ thống cầu chỉnh lưu có cấu tạo 6 xung hoặc 12 xung.</w:t>
      </w:r>
    </w:p>
    <w:p w14:paraId="77946EC8"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bộ phận lọc sóng hài đầu vào, đầu ra.</w:t>
      </w:r>
    </w:p>
    <w:p w14:paraId="146AF65B"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máy biến áp cách ly.</w:t>
      </w:r>
    </w:p>
    <w:p w14:paraId="6679B2BC"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Bộ chỉnh lưu có máy cắt/aptomat AC 3 pha đầu vào, máy cắt/aptomat DC đầu ra cấp riêng cho phụ tải và bộ ắc quy. </w:t>
      </w:r>
    </w:p>
    <w:p w14:paraId="65CAC08B"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thiết bị điều khiển, giám sát tích hợp các cổng truyền thông, màn hình hiển thị thông số vận hành và tín hiệu cảnh báo.</w:t>
      </w:r>
    </w:p>
    <w:p w14:paraId="2E498411"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bộ điều chỉnh điện áp đầu ra (Dropper diode), tối thiểu có 4 cấp điều chỉnh tự động theo điện áp.</w:t>
      </w:r>
    </w:p>
    <w:p w14:paraId="555C4569"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trang bị hệ thống làm mát, các cảm biến đo nhiệt độ.</w:t>
      </w:r>
    </w:p>
    <w:p w14:paraId="4FDFA0B0"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thanh nối đất (điểm nối đất), hàng kẹp đấu nối.</w:t>
      </w:r>
    </w:p>
    <w:p w14:paraId="51246E15" w14:textId="77777777" w:rsidR="00165356" w:rsidRPr="00893277" w:rsidRDefault="00165356" w:rsidP="00165356">
      <w:pPr>
        <w:numPr>
          <w:ilvl w:val="0"/>
          <w:numId w:val="50"/>
        </w:numPr>
        <w:tabs>
          <w:tab w:val="clear" w:pos="284"/>
          <w:tab w:val="left" w:pos="709"/>
          <w:tab w:val="left"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Yêu cầu về các chế độ của bộ </w:t>
      </w:r>
      <w:r w:rsidRPr="00893277">
        <w:rPr>
          <w:rFonts w:ascii="Times New Roman" w:hAnsi="Times New Roman" w:cs="Times New Roman"/>
          <w:sz w:val="28"/>
          <w:szCs w:val="26"/>
        </w:rPr>
        <w:t>chỉnh lưu</w:t>
      </w:r>
    </w:p>
    <w:p w14:paraId="7D9FF5EA" w14:textId="77777777" w:rsidR="00165356" w:rsidRPr="00893277" w:rsidRDefault="00165356" w:rsidP="00165356">
      <w:pPr>
        <w:numPr>
          <w:ilvl w:val="1"/>
          <w:numId w:val="0"/>
        </w:numPr>
        <w:tabs>
          <w:tab w:val="left" w:pos="709"/>
          <w:tab w:val="num" w:pos="851"/>
        </w:tabs>
        <w:spacing w:before="120" w:after="0" w:line="264" w:lineRule="auto"/>
        <w:ind w:firstLine="567"/>
        <w:jc w:val="both"/>
        <w:rPr>
          <w:rFonts w:ascii="Times New Roman" w:eastAsia="Times New Roman" w:hAnsi="Times New Roman" w:cs="Times New Roman"/>
          <w:sz w:val="28"/>
          <w:szCs w:val="28"/>
          <w:lang w:val="en-GB"/>
        </w:rPr>
      </w:pPr>
      <w:r w:rsidRPr="00893277">
        <w:rPr>
          <w:rFonts w:ascii="Times New Roman" w:eastAsia="Times New Roman" w:hAnsi="Times New Roman" w:cs="Times New Roman"/>
          <w:sz w:val="28"/>
          <w:szCs w:val="28"/>
          <w:lang w:val="en-GB"/>
        </w:rPr>
        <w:lastRenderedPageBreak/>
        <w:t xml:space="preserve">Bộ </w:t>
      </w:r>
      <w:r w:rsidRPr="00893277">
        <w:rPr>
          <w:rFonts w:ascii="Times New Roman" w:eastAsia="Times New Roman" w:hAnsi="Times New Roman" w:cs="Times New Roman"/>
          <w:sz w:val="28"/>
          <w:szCs w:val="26"/>
          <w:lang w:val="en-GB"/>
        </w:rPr>
        <w:t>chỉnh lưu</w:t>
      </w:r>
      <w:r w:rsidRPr="00893277">
        <w:rPr>
          <w:rFonts w:ascii="Times New Roman" w:eastAsia="Times New Roman" w:hAnsi="Times New Roman" w:cs="Times New Roman"/>
          <w:sz w:val="28"/>
          <w:szCs w:val="28"/>
          <w:lang w:val="en-GB"/>
        </w:rPr>
        <w:t xml:space="preserve"> được trang bị tối thiểu hai chế độ nạp là chế độ nạp Float mode và chế độ Boost mode. Hai chế độ này được thực hiện bằng tự động và bằng tay. </w:t>
      </w:r>
    </w:p>
    <w:p w14:paraId="7CAA0D7C" w14:textId="77777777" w:rsidR="00165356" w:rsidRPr="00893277" w:rsidRDefault="00165356" w:rsidP="00165356">
      <w:pPr>
        <w:numPr>
          <w:ilvl w:val="0"/>
          <w:numId w:val="50"/>
        </w:numPr>
        <w:tabs>
          <w:tab w:val="clear" w:pos="284"/>
          <w:tab w:val="left" w:pos="709"/>
          <w:tab w:val="left"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Yêu cầu về tuổi thọ của bộ </w:t>
      </w:r>
      <w:r w:rsidRPr="00893277">
        <w:rPr>
          <w:rFonts w:ascii="Times New Roman" w:hAnsi="Times New Roman" w:cs="Times New Roman"/>
          <w:sz w:val="28"/>
          <w:szCs w:val="26"/>
        </w:rPr>
        <w:t>chỉnh lưu</w:t>
      </w:r>
    </w:p>
    <w:p w14:paraId="22D45B70" w14:textId="77777777" w:rsidR="00165356" w:rsidRPr="00893277" w:rsidRDefault="00165356" w:rsidP="00165356">
      <w:pPr>
        <w:numPr>
          <w:ilvl w:val="1"/>
          <w:numId w:val="0"/>
        </w:numPr>
        <w:tabs>
          <w:tab w:val="left" w:pos="709"/>
          <w:tab w:val="left" w:pos="851"/>
          <w:tab w:val="num" w:pos="6238"/>
        </w:tabs>
        <w:spacing w:before="120" w:after="0" w:line="264" w:lineRule="auto"/>
        <w:ind w:firstLine="567"/>
        <w:jc w:val="both"/>
        <w:rPr>
          <w:rFonts w:ascii="Times New Roman" w:eastAsia="Times New Roman" w:hAnsi="Times New Roman" w:cs="Times New Roman"/>
          <w:sz w:val="28"/>
          <w:szCs w:val="28"/>
          <w:lang w:val="en-GB"/>
        </w:rPr>
      </w:pPr>
      <w:r w:rsidRPr="00893277">
        <w:rPr>
          <w:rFonts w:ascii="Times New Roman" w:eastAsia="Times New Roman" w:hAnsi="Times New Roman" w:cs="Times New Roman"/>
          <w:sz w:val="28"/>
          <w:szCs w:val="28"/>
          <w:lang w:val="en-GB"/>
        </w:rPr>
        <w:t xml:space="preserve">Tuổi thọ của bộ </w:t>
      </w:r>
      <w:r w:rsidRPr="00893277">
        <w:rPr>
          <w:rFonts w:ascii="Times New Roman" w:eastAsia="Times New Roman" w:hAnsi="Times New Roman" w:cs="Times New Roman"/>
          <w:sz w:val="28"/>
          <w:szCs w:val="26"/>
          <w:lang w:val="en-GB"/>
        </w:rPr>
        <w:t>chỉnh lưu</w:t>
      </w:r>
      <w:r w:rsidRPr="00893277">
        <w:rPr>
          <w:rFonts w:ascii="Times New Roman" w:eastAsia="Times New Roman" w:hAnsi="Times New Roman" w:cs="Times New Roman"/>
          <w:sz w:val="28"/>
          <w:szCs w:val="28"/>
          <w:lang w:val="en-GB"/>
        </w:rPr>
        <w:t xml:space="preserve"> ≥ 15 năm. </w:t>
      </w:r>
    </w:p>
    <w:p w14:paraId="47C4A83C" w14:textId="77777777" w:rsidR="00165356" w:rsidRPr="00893277" w:rsidRDefault="00165356" w:rsidP="00165356">
      <w:pPr>
        <w:numPr>
          <w:ilvl w:val="0"/>
          <w:numId w:val="50"/>
        </w:numPr>
        <w:tabs>
          <w:tab w:val="clear" w:pos="284"/>
          <w:tab w:val="left" w:pos="709"/>
          <w:tab w:val="left"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Yêu cầu đối với mặt trước của bộ </w:t>
      </w:r>
      <w:r w:rsidRPr="00893277">
        <w:rPr>
          <w:rFonts w:ascii="Times New Roman" w:hAnsi="Times New Roman" w:cs="Times New Roman"/>
          <w:sz w:val="28"/>
          <w:szCs w:val="26"/>
        </w:rPr>
        <w:t>chỉnh lưu</w:t>
      </w:r>
    </w:p>
    <w:p w14:paraId="5E76E9C0"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Có màn hình LCD gồm tối thiểu 2 x 16 ký tự.</w:t>
      </w:r>
    </w:p>
    <w:p w14:paraId="12F2506E"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Có các phím cài đặt, điều khiển, các phím chức năng, phím di chuyển xem các thông số. </w:t>
      </w:r>
    </w:p>
    <w:p w14:paraId="75045217"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Có các đèn tín hiệu, âm thanh cảnh báo.</w:t>
      </w:r>
    </w:p>
    <w:p w14:paraId="41CE3D28"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Có sơ đồ nguyên lý của bộ chỉnh lưu.</w:t>
      </w:r>
    </w:p>
    <w:p w14:paraId="200D0AAA" w14:textId="77777777" w:rsidR="00165356" w:rsidRPr="00893277" w:rsidRDefault="00165356" w:rsidP="00165356">
      <w:pPr>
        <w:numPr>
          <w:ilvl w:val="0"/>
          <w:numId w:val="50"/>
        </w:numPr>
        <w:tabs>
          <w:tab w:val="clear" w:pos="284"/>
          <w:tab w:val="left" w:pos="709"/>
          <w:tab w:val="left"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Yêu cầu đối với hệ thống bảo vệ</w:t>
      </w:r>
    </w:p>
    <w:p w14:paraId="2F5EDB26"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thiết bị bảo vệ chống quá tải cho máy biến áp của bộ chỉnh lưu.</w:t>
      </w:r>
    </w:p>
    <w:p w14:paraId="650A0DE7"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chức năng bảo vệ ngắn mạch.</w:t>
      </w:r>
    </w:p>
    <w:p w14:paraId="4DC45399"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thiết bị bảo vệ xung sét đầu vào.</w:t>
      </w:r>
    </w:p>
    <w:p w14:paraId="7FC7F802"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trang bị các rơle bảo vệ quá áp, kém áp, chạm đất...</w:t>
      </w:r>
    </w:p>
    <w:p w14:paraId="3582665A" w14:textId="77777777" w:rsidR="00165356" w:rsidRPr="00893277" w:rsidRDefault="00165356" w:rsidP="00165356">
      <w:pPr>
        <w:numPr>
          <w:ilvl w:val="0"/>
          <w:numId w:val="50"/>
        </w:numPr>
        <w:tabs>
          <w:tab w:val="clear" w:pos="284"/>
          <w:tab w:val="left" w:pos="709"/>
          <w:tab w:val="left" w:pos="851"/>
          <w:tab w:val="num" w:pos="1120"/>
          <w:tab w:val="num" w:pos="6238"/>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Yêu cầu về hệ thống làm mát</w:t>
      </w:r>
    </w:p>
    <w:p w14:paraId="669D6DD3"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Bộ chỉnh lưu phải được thiết kế hệ thống làm mát sao cho thiết bị không bị vận hành ở chế độ quá nhiệt độ. </w:t>
      </w:r>
    </w:p>
    <w:p w14:paraId="408B1D68"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Môi chất làm mát theo bảng 4 IEC 60146-1-1:2009. </w:t>
      </w:r>
    </w:p>
    <w:p w14:paraId="33F3EBE2"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Phương pháp làm mát theo bảng 5 IEC 60146-1-1:2009</w:t>
      </w:r>
    </w:p>
    <w:p w14:paraId="2FAD136C"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Có chế độ cảnh báo khi hệ thống làm mát hư hỏng.</w:t>
      </w:r>
    </w:p>
    <w:p w14:paraId="1DCED34E" w14:textId="77777777" w:rsidR="00165356" w:rsidRPr="00893277" w:rsidRDefault="00165356" w:rsidP="00165356">
      <w:pPr>
        <w:numPr>
          <w:ilvl w:val="0"/>
          <w:numId w:val="50"/>
        </w:numPr>
        <w:tabs>
          <w:tab w:val="clear" w:pos="284"/>
          <w:tab w:val="left" w:pos="709"/>
          <w:tab w:val="left" w:pos="851"/>
          <w:tab w:val="num" w:pos="1120"/>
          <w:tab w:val="num" w:pos="6238"/>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Yêu cầu về khả năng kết nối, giao thức kết nối</w:t>
      </w:r>
    </w:p>
    <w:p w14:paraId="228D0C3D"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được thiết kế 01 cổng RS232, 01 cổng RS485 hoặc 01 cổng RJ45 để phục vụ công tác kết nối giám sát, truy cập và cài đặt từ xa.</w:t>
      </w:r>
    </w:p>
    <w:p w14:paraId="181B3CC8"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Giao thức kết nối theo/hỗ trợ IEC61850, HTTPS, SNMP V 2/ V 3, Mod Bus.</w:t>
      </w:r>
    </w:p>
    <w:p w14:paraId="67F7761B" w14:textId="77777777" w:rsidR="00165356" w:rsidRPr="00893277" w:rsidRDefault="00165356" w:rsidP="00165356">
      <w:pPr>
        <w:numPr>
          <w:ilvl w:val="0"/>
          <w:numId w:val="50"/>
        </w:numPr>
        <w:tabs>
          <w:tab w:val="clear" w:pos="284"/>
          <w:tab w:val="left" w:pos="709"/>
          <w:tab w:val="num" w:pos="993"/>
          <w:tab w:val="num" w:pos="6238"/>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Yêu cầu về chức năng lưu trữ thông tin</w:t>
      </w:r>
    </w:p>
    <w:p w14:paraId="1B7AE585" w14:textId="77777777" w:rsidR="00165356" w:rsidRPr="00893277" w:rsidRDefault="00165356" w:rsidP="00165356">
      <w:pPr>
        <w:tabs>
          <w:tab w:val="left" w:pos="709"/>
          <w:tab w:val="left" w:pos="851"/>
        </w:tabs>
        <w:spacing w:before="120" w:after="0" w:line="264" w:lineRule="auto"/>
        <w:ind w:firstLine="567"/>
        <w:jc w:val="both"/>
        <w:rPr>
          <w:rFonts w:ascii="Times New Roman" w:eastAsia="Times New Roman" w:hAnsi="Times New Roman" w:cs="Times New Roman"/>
          <w:sz w:val="28"/>
          <w:szCs w:val="28"/>
          <w:lang w:val="en-GB"/>
        </w:rPr>
      </w:pPr>
      <w:r w:rsidRPr="00893277">
        <w:rPr>
          <w:rFonts w:ascii="Times New Roman" w:eastAsia="Times New Roman" w:hAnsi="Times New Roman" w:cs="Times New Roman"/>
          <w:sz w:val="28"/>
          <w:szCs w:val="28"/>
          <w:lang w:val="en-GB"/>
        </w:rPr>
        <w:t xml:space="preserve">- Bộ </w:t>
      </w:r>
      <w:r w:rsidRPr="00893277">
        <w:rPr>
          <w:rFonts w:ascii="Times New Roman" w:eastAsia="Times New Roman" w:hAnsi="Times New Roman" w:cs="Times New Roman"/>
          <w:sz w:val="28"/>
          <w:szCs w:val="26"/>
          <w:lang w:val="en-GB"/>
        </w:rPr>
        <w:t>chỉnh lưu</w:t>
      </w:r>
      <w:r w:rsidRPr="00893277">
        <w:rPr>
          <w:rFonts w:ascii="Times New Roman" w:eastAsia="Times New Roman" w:hAnsi="Times New Roman" w:cs="Times New Roman"/>
          <w:sz w:val="28"/>
          <w:szCs w:val="28"/>
          <w:lang w:val="en-GB"/>
        </w:rPr>
        <w:t xml:space="preserve"> có khả năng lưu trữ tối thiểu 10.000 sự kiện dữ liệu, các tham số cài đặt phải lưu trữ trong bộ nhớ của controller và có thể tải xuống và lưu trữ trong máy tính.</w:t>
      </w:r>
    </w:p>
    <w:p w14:paraId="54C3CE85" w14:textId="77777777" w:rsidR="00165356" w:rsidRPr="00893277" w:rsidRDefault="00165356" w:rsidP="00165356">
      <w:pPr>
        <w:numPr>
          <w:ilvl w:val="0"/>
          <w:numId w:val="50"/>
        </w:numPr>
        <w:tabs>
          <w:tab w:val="clear" w:pos="284"/>
          <w:tab w:val="left" w:pos="709"/>
          <w:tab w:val="num" w:pos="993"/>
          <w:tab w:val="num" w:pos="6238"/>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Yêu cầu tối thiểu về chức năng cảnh báo, giám sát</w:t>
      </w:r>
    </w:p>
    <w:p w14:paraId="76D6AEC9"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mất nguồn AC đầu vào.</w:t>
      </w:r>
    </w:p>
    <w:p w14:paraId="24FC597F"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lastRenderedPageBreak/>
        <w:t>Cảnh báo tải bị ngắt ra khỏi hệ thống.</w:t>
      </w:r>
    </w:p>
    <w:p w14:paraId="00021603"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chạm đất.</w:t>
      </w:r>
    </w:p>
    <w:p w14:paraId="6B131F65"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điện áp DC cao/ thấp.</w:t>
      </w:r>
    </w:p>
    <w:p w14:paraId="57A84945"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Rectifier hỏng.</w:t>
      </w:r>
    </w:p>
    <w:p w14:paraId="6E0FD320"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chức năng kiểm tra, giám sát phóng, nạp ắc quy.</w:t>
      </w:r>
    </w:p>
    <w:p w14:paraId="70236483"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quá dòng/ quá tải của Rectifier.</w:t>
      </w:r>
    </w:p>
    <w:p w14:paraId="18D3F964"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quá áp đầu vào AC của Rectifier.</w:t>
      </w:r>
    </w:p>
    <w:p w14:paraId="1713384A"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nhiệt độ cao của Rectifier.</w:t>
      </w:r>
    </w:p>
    <w:p w14:paraId="576322E2"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chức năng tự giám sát các thành phần chi tiết dễ hư hỏng và đưa ra cảnh báo.</w:t>
      </w:r>
    </w:p>
    <w:p w14:paraId="113E1431" w14:textId="77777777" w:rsidR="00165356" w:rsidRPr="00893277" w:rsidRDefault="00165356" w:rsidP="00165356">
      <w:pPr>
        <w:numPr>
          <w:ilvl w:val="0"/>
          <w:numId w:val="50"/>
        </w:numPr>
        <w:tabs>
          <w:tab w:val="clear" w:pos="284"/>
          <w:tab w:val="left" w:pos="993"/>
        </w:tabs>
        <w:spacing w:before="120" w:after="0" w:line="264" w:lineRule="auto"/>
        <w:ind w:firstLine="567"/>
        <w:jc w:val="both"/>
        <w:rPr>
          <w:rFonts w:ascii="Times New Roman" w:hAnsi="Times New Roman" w:cs="Times New Roman"/>
          <w:sz w:val="32"/>
          <w:szCs w:val="28"/>
        </w:rPr>
      </w:pPr>
      <w:r w:rsidRPr="00893277">
        <w:rPr>
          <w:rFonts w:ascii="Times New Roman" w:hAnsi="Times New Roman" w:cs="Times New Roman"/>
          <w:sz w:val="28"/>
          <w:szCs w:val="24"/>
          <w:lang w:val="pt-BR"/>
        </w:rPr>
        <w:t>Yêu cầu tối thiểu về chức năng đo lường và hiển thị</w:t>
      </w:r>
    </w:p>
    <w:p w14:paraId="15995859"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Điện áp đầu vào, ra.</w:t>
      </w:r>
    </w:p>
    <w:p w14:paraId="36DEF8D1"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Dòng điện đầu vào, ra. </w:t>
      </w:r>
    </w:p>
    <w:p w14:paraId="22FC4364"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Dòng nạp, xả ắc quy. </w:t>
      </w:r>
    </w:p>
    <w:p w14:paraId="42B22886"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Hiển thị theo thời gian thực của các thông số đo lường.</w:t>
      </w:r>
    </w:p>
    <w:p w14:paraId="47C96450" w14:textId="77777777" w:rsidR="00165356" w:rsidRPr="00A158FA"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Hiển thị cảnh báo, đèn chuông (còi).</w:t>
      </w:r>
    </w:p>
    <w:p w14:paraId="141A1D6B" w14:textId="77777777" w:rsidR="00165356" w:rsidRPr="00C6234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9" w:name="_Toc207108790"/>
      <w:bookmarkStart w:id="10" w:name="_Toc207369241"/>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21</w:t>
      </w:r>
      <w:r w:rsidRPr="00F03ECD">
        <w:rPr>
          <w:rFonts w:ascii="Times New Roman" w:eastAsia="Times New Roman" w:hAnsi="Times New Roman" w:cs="Times New Roman"/>
          <w:b/>
          <w:bCs/>
          <w:color w:val="000000" w:themeColor="text1"/>
          <w:kern w:val="32"/>
          <w:sz w:val="28"/>
          <w:szCs w:val="28"/>
        </w:rPr>
        <w:t xml:space="preserve">. </w:t>
      </w:r>
      <w:r w:rsidRPr="003B400E">
        <w:rPr>
          <w:rFonts w:ascii="Times New Roman" w:eastAsia="Times New Roman" w:hAnsi="Times New Roman" w:cs="Times New Roman"/>
          <w:b/>
          <w:bCs/>
          <w:kern w:val="32"/>
          <w:sz w:val="28"/>
          <w:szCs w:val="28"/>
        </w:rPr>
        <w:t xml:space="preserve">Yêu cầu về kích thước </w:t>
      </w:r>
      <w:r w:rsidRPr="003B400E">
        <w:rPr>
          <w:rFonts w:ascii="Times New Roman" w:hAnsi="Times New Roman" w:cs="Times New Roman"/>
          <w:b/>
          <w:sz w:val="28"/>
          <w:szCs w:val="28"/>
        </w:rPr>
        <w:t xml:space="preserve">bộ </w:t>
      </w:r>
      <w:r w:rsidRPr="003B400E">
        <w:rPr>
          <w:rFonts w:ascii="Times New Roman" w:hAnsi="Times New Roman" w:cs="Times New Roman"/>
          <w:b/>
          <w:sz w:val="28"/>
          <w:szCs w:val="26"/>
        </w:rPr>
        <w:t>chỉnh lưu</w:t>
      </w:r>
      <w:bookmarkEnd w:id="9"/>
      <w:bookmarkEnd w:id="10"/>
    </w:p>
    <w:p w14:paraId="48E748DE" w14:textId="77777777" w:rsidR="00165356" w:rsidRPr="0099662A" w:rsidRDefault="00165356" w:rsidP="00165356">
      <w:pPr>
        <w:numPr>
          <w:ilvl w:val="1"/>
          <w:numId w:val="0"/>
        </w:numPr>
        <w:tabs>
          <w:tab w:val="left" w:pos="709"/>
          <w:tab w:val="num" w:pos="851"/>
        </w:tabs>
        <w:spacing w:before="120" w:after="0" w:line="264" w:lineRule="auto"/>
        <w:ind w:firstLine="567"/>
        <w:jc w:val="both"/>
        <w:rPr>
          <w:rFonts w:ascii="Times New Roman" w:eastAsia="Times New Roman" w:hAnsi="Times New Roman" w:cs="Times New Roman"/>
          <w:sz w:val="28"/>
          <w:szCs w:val="28"/>
          <w:lang w:val="en-GB"/>
        </w:rPr>
      </w:pPr>
      <w:bookmarkStart w:id="11" w:name="_Toc207108791"/>
      <w:r w:rsidRPr="0099662A">
        <w:rPr>
          <w:rFonts w:ascii="Times New Roman" w:eastAsia="Times New Roman" w:hAnsi="Times New Roman" w:cs="Times New Roman"/>
          <w:sz w:val="28"/>
          <w:szCs w:val="28"/>
          <w:lang w:val="en-GB"/>
        </w:rPr>
        <w:t>Kích thước bộ chỉnh lưu tuân thủ theo tiêu chuẩn:</w:t>
      </w:r>
      <w:bookmarkEnd w:id="11"/>
      <w:r w:rsidRPr="0099662A">
        <w:rPr>
          <w:rFonts w:ascii="Times New Roman" w:eastAsia="Times New Roman" w:hAnsi="Times New Roman" w:cs="Times New Roman"/>
          <w:sz w:val="28"/>
          <w:szCs w:val="28"/>
          <w:lang w:val="en-GB"/>
        </w:rPr>
        <w:t xml:space="preserve"> </w:t>
      </w:r>
    </w:p>
    <w:tbl>
      <w:tblPr>
        <w:tblStyle w:val="TableGrid"/>
        <w:tblW w:w="9067" w:type="dxa"/>
        <w:tblLook w:val="04A0" w:firstRow="1" w:lastRow="0" w:firstColumn="1" w:lastColumn="0" w:noHBand="0" w:noVBand="1"/>
      </w:tblPr>
      <w:tblGrid>
        <w:gridCol w:w="2547"/>
        <w:gridCol w:w="2268"/>
        <w:gridCol w:w="2126"/>
        <w:gridCol w:w="2126"/>
      </w:tblGrid>
      <w:tr w:rsidR="00165356" w:rsidRPr="003B400E" w14:paraId="38A8CD01" w14:textId="77777777" w:rsidTr="0057120E">
        <w:trPr>
          <w:trHeight w:val="529"/>
        </w:trPr>
        <w:tc>
          <w:tcPr>
            <w:tcW w:w="2547" w:type="dxa"/>
          </w:tcPr>
          <w:p w14:paraId="6BE352EC"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b/>
                <w:sz w:val="26"/>
                <w:szCs w:val="26"/>
                <w:lang w:val="en-GB"/>
              </w:rPr>
            </w:pPr>
            <w:r w:rsidRPr="003B400E">
              <w:rPr>
                <w:rFonts w:ascii="Times New Roman" w:eastAsia="Times New Roman" w:hAnsi="Times New Roman" w:cs="Times New Roman"/>
                <w:b/>
                <w:sz w:val="26"/>
                <w:szCs w:val="26"/>
                <w:lang w:val="en-GB"/>
              </w:rPr>
              <w:t>Công suất</w:t>
            </w:r>
          </w:p>
        </w:tc>
        <w:tc>
          <w:tcPr>
            <w:tcW w:w="2268" w:type="dxa"/>
          </w:tcPr>
          <w:p w14:paraId="0AF1259E"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b/>
                <w:sz w:val="26"/>
                <w:szCs w:val="26"/>
                <w:lang w:val="en-GB"/>
              </w:rPr>
            </w:pPr>
            <w:r w:rsidRPr="003B400E">
              <w:rPr>
                <w:rFonts w:ascii="Times New Roman" w:eastAsia="Times New Roman" w:hAnsi="Times New Roman" w:cs="Times New Roman"/>
                <w:b/>
                <w:sz w:val="26"/>
                <w:szCs w:val="26"/>
                <w:lang w:val="en-GB"/>
              </w:rPr>
              <w:t>Chiều rộng (mm)</w:t>
            </w:r>
          </w:p>
        </w:tc>
        <w:tc>
          <w:tcPr>
            <w:tcW w:w="2126" w:type="dxa"/>
          </w:tcPr>
          <w:p w14:paraId="603CD7DE"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b/>
                <w:sz w:val="26"/>
                <w:szCs w:val="26"/>
                <w:lang w:val="en-GB"/>
              </w:rPr>
            </w:pPr>
            <w:r w:rsidRPr="003B400E">
              <w:rPr>
                <w:rFonts w:ascii="Times New Roman" w:eastAsia="Times New Roman" w:hAnsi="Times New Roman" w:cs="Times New Roman"/>
                <w:b/>
                <w:sz w:val="26"/>
                <w:szCs w:val="26"/>
                <w:lang w:val="en-GB"/>
              </w:rPr>
              <w:t>Chiều sâu (mm)</w:t>
            </w:r>
          </w:p>
        </w:tc>
        <w:tc>
          <w:tcPr>
            <w:tcW w:w="2126" w:type="dxa"/>
          </w:tcPr>
          <w:p w14:paraId="193245B4"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b/>
                <w:sz w:val="26"/>
                <w:szCs w:val="26"/>
                <w:lang w:val="en-GB"/>
              </w:rPr>
            </w:pPr>
            <w:r w:rsidRPr="003B400E">
              <w:rPr>
                <w:rFonts w:ascii="Times New Roman" w:eastAsia="Times New Roman" w:hAnsi="Times New Roman" w:cs="Times New Roman"/>
                <w:b/>
                <w:sz w:val="26"/>
                <w:szCs w:val="26"/>
                <w:lang w:val="en-GB"/>
              </w:rPr>
              <w:t>Chiều cao (mm)</w:t>
            </w:r>
          </w:p>
        </w:tc>
      </w:tr>
      <w:tr w:rsidR="00165356" w:rsidRPr="003B400E" w14:paraId="48978EA1" w14:textId="77777777" w:rsidTr="0057120E">
        <w:trPr>
          <w:trHeight w:val="405"/>
        </w:trPr>
        <w:tc>
          <w:tcPr>
            <w:tcW w:w="2547" w:type="dxa"/>
          </w:tcPr>
          <w:p w14:paraId="3ECD6532" w14:textId="77777777" w:rsidR="00165356" w:rsidRPr="003B400E" w:rsidRDefault="00165356" w:rsidP="0057120E">
            <w:pPr>
              <w:tabs>
                <w:tab w:val="num" w:pos="709"/>
                <w:tab w:val="num" w:pos="851"/>
                <w:tab w:val="num" w:pos="1120"/>
              </w:tabs>
              <w:spacing w:before="120" w:line="264" w:lineRule="auto"/>
              <w:jc w:val="both"/>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xml:space="preserve">Công suất </w:t>
            </w:r>
            <w:r w:rsidRPr="003B400E">
              <w:rPr>
                <w:rFonts w:ascii="Times New Roman" w:hAnsi="Times New Roman" w:cs="Times New Roman"/>
                <w:sz w:val="26"/>
                <w:szCs w:val="26"/>
              </w:rPr>
              <w:t>≥ 22 kW</w:t>
            </w:r>
          </w:p>
        </w:tc>
        <w:tc>
          <w:tcPr>
            <w:tcW w:w="2268" w:type="dxa"/>
          </w:tcPr>
          <w:p w14:paraId="68B01417"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800</w:t>
            </w:r>
          </w:p>
        </w:tc>
        <w:tc>
          <w:tcPr>
            <w:tcW w:w="2126" w:type="dxa"/>
          </w:tcPr>
          <w:p w14:paraId="45FFA9E5"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650</w:t>
            </w:r>
          </w:p>
        </w:tc>
        <w:tc>
          <w:tcPr>
            <w:tcW w:w="2126" w:type="dxa"/>
          </w:tcPr>
          <w:p w14:paraId="7C259379"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2200</w:t>
            </w:r>
          </w:p>
        </w:tc>
      </w:tr>
      <w:tr w:rsidR="00165356" w:rsidRPr="003B400E" w14:paraId="7EF3F3E9" w14:textId="77777777" w:rsidTr="0057120E">
        <w:trPr>
          <w:trHeight w:val="405"/>
        </w:trPr>
        <w:tc>
          <w:tcPr>
            <w:tcW w:w="2547" w:type="dxa"/>
          </w:tcPr>
          <w:p w14:paraId="7947921F" w14:textId="77777777" w:rsidR="00165356" w:rsidRPr="003B400E" w:rsidRDefault="00165356" w:rsidP="0057120E">
            <w:pPr>
              <w:tabs>
                <w:tab w:val="num" w:pos="709"/>
                <w:tab w:val="num" w:pos="851"/>
                <w:tab w:val="num" w:pos="1120"/>
              </w:tabs>
              <w:spacing w:before="120" w:line="264" w:lineRule="auto"/>
              <w:jc w:val="both"/>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xml:space="preserve">Công suất </w:t>
            </w:r>
            <w:r w:rsidRPr="003B400E">
              <w:rPr>
                <w:rFonts w:ascii="Times New Roman" w:hAnsi="Times New Roman" w:cs="Times New Roman"/>
                <w:sz w:val="26"/>
                <w:szCs w:val="26"/>
              </w:rPr>
              <w:t>≥ 33 kW</w:t>
            </w:r>
          </w:p>
        </w:tc>
        <w:tc>
          <w:tcPr>
            <w:tcW w:w="2268" w:type="dxa"/>
          </w:tcPr>
          <w:p w14:paraId="49BDB515"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800</w:t>
            </w:r>
          </w:p>
        </w:tc>
        <w:tc>
          <w:tcPr>
            <w:tcW w:w="2126" w:type="dxa"/>
          </w:tcPr>
          <w:p w14:paraId="0DD8D05B"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800</w:t>
            </w:r>
          </w:p>
        </w:tc>
        <w:tc>
          <w:tcPr>
            <w:tcW w:w="2126" w:type="dxa"/>
          </w:tcPr>
          <w:p w14:paraId="51BDF1D9"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2200</w:t>
            </w:r>
          </w:p>
        </w:tc>
      </w:tr>
    </w:tbl>
    <w:p w14:paraId="6FE128EE"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2" w:name="_Toc207108792"/>
      <w:bookmarkStart w:id="13" w:name="_Toc207369242"/>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22</w:t>
      </w:r>
      <w:r w:rsidRPr="00F03ECD">
        <w:rPr>
          <w:rFonts w:ascii="Times New Roman" w:eastAsia="Times New Roman" w:hAnsi="Times New Roman" w:cs="Times New Roman"/>
          <w:b/>
          <w:bCs/>
          <w:color w:val="000000" w:themeColor="text1"/>
          <w:kern w:val="32"/>
          <w:sz w:val="28"/>
          <w:szCs w:val="28"/>
        </w:rPr>
        <w:t xml:space="preserve">. </w:t>
      </w:r>
      <w:r w:rsidRPr="00C53878">
        <w:rPr>
          <w:rFonts w:ascii="Times New Roman" w:eastAsia="Times New Roman" w:hAnsi="Times New Roman" w:cs="Times New Roman"/>
          <w:b/>
          <w:bCs/>
          <w:color w:val="000000" w:themeColor="text1"/>
          <w:kern w:val="32"/>
          <w:sz w:val="28"/>
          <w:szCs w:val="28"/>
        </w:rPr>
        <w:t>Yêu cầu bảng thông số và nhãn hiệu bộ chỉnh lưu</w:t>
      </w:r>
      <w:bookmarkEnd w:id="12"/>
      <w:bookmarkEnd w:id="13"/>
    </w:p>
    <w:p w14:paraId="2BEC12E5"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Tên hãng sản xuất, nước sản xuất, tiêu chuẩn thiết kế, địa chỉ sản xuất;</w:t>
      </w:r>
    </w:p>
    <w:p w14:paraId="1A9DAC57"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Số pha đầu vào;</w:t>
      </w:r>
    </w:p>
    <w:p w14:paraId="2DE95495"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Điện áp, dòng điện định mức đầu vào;</w:t>
      </w:r>
    </w:p>
    <w:p w14:paraId="6B5E9CD6"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Điện áp, dòng điện định mức đầu ra;</w:t>
      </w:r>
    </w:p>
    <w:p w14:paraId="27B3AD3D"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Tần số định mức đầu vào;</w:t>
      </w:r>
    </w:p>
    <w:p w14:paraId="3309BB6D"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Dải điện áp đầu ra;</w:t>
      </w:r>
    </w:p>
    <w:p w14:paraId="17681C44" w14:textId="77777777" w:rsidR="00165356"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Thông số bộ chỉnh lưu (công suất, dòng điện…).</w:t>
      </w:r>
    </w:p>
    <w:p w14:paraId="1011241D"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4" w:name="_Toc207108794"/>
      <w:bookmarkStart w:id="15" w:name="_Toc207369243"/>
      <w:r w:rsidRPr="00F03ECD">
        <w:rPr>
          <w:rFonts w:ascii="Times New Roman" w:eastAsia="Times New Roman" w:hAnsi="Times New Roman" w:cs="Times New Roman"/>
          <w:b/>
          <w:bCs/>
          <w:color w:val="000000" w:themeColor="text1"/>
          <w:kern w:val="32"/>
          <w:sz w:val="28"/>
          <w:szCs w:val="28"/>
        </w:rPr>
        <w:lastRenderedPageBreak/>
        <w:t xml:space="preserve">Điều </w:t>
      </w:r>
      <w:r>
        <w:rPr>
          <w:rFonts w:ascii="Times New Roman" w:eastAsia="Times New Roman" w:hAnsi="Times New Roman" w:cs="Times New Roman"/>
          <w:b/>
          <w:bCs/>
          <w:color w:val="000000" w:themeColor="text1"/>
          <w:kern w:val="32"/>
          <w:sz w:val="28"/>
          <w:szCs w:val="28"/>
        </w:rPr>
        <w:t>23</w:t>
      </w:r>
      <w:r w:rsidRPr="00F03ECD">
        <w:rPr>
          <w:rFonts w:ascii="Times New Roman" w:eastAsia="Times New Roman" w:hAnsi="Times New Roman" w:cs="Times New Roman"/>
          <w:b/>
          <w:bCs/>
          <w:color w:val="000000" w:themeColor="text1"/>
          <w:kern w:val="32"/>
          <w:sz w:val="28"/>
          <w:szCs w:val="28"/>
        </w:rPr>
        <w:t xml:space="preserve">. </w:t>
      </w:r>
      <w:r w:rsidRPr="002B33B9">
        <w:rPr>
          <w:rFonts w:ascii="Times New Roman" w:eastAsia="Times New Roman" w:hAnsi="Times New Roman" w:cs="Times New Roman"/>
          <w:b/>
          <w:bCs/>
          <w:kern w:val="32"/>
          <w:sz w:val="28"/>
          <w:szCs w:val="28"/>
        </w:rPr>
        <w:t>Yêu cầu về thử nghiệm bộ chỉnh lưu</w:t>
      </w:r>
      <w:bookmarkEnd w:id="14"/>
      <w:bookmarkEnd w:id="15"/>
    </w:p>
    <w:p w14:paraId="7CA323FB"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Thử nghiệm bộ chỉnh lưu đáp ứng các yêu cầu theo IEC 60146-1-1:2009 (bảng 13 IEC 60146-1-1:2009) và có đủ các biên bản thí nghiệm đi kèm theo bộ chỉnh lưu.</w:t>
      </w:r>
    </w:p>
    <w:p w14:paraId="19A83DE9"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 xml:space="preserve">Tiêu chuẩn IEC 60146-1-1:2009 (bao gồm type tests và routine tests).  </w:t>
      </w:r>
    </w:p>
    <w:p w14:paraId="665BD282"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Hạng mục: Theo IEC 60146-1-1:2009 (bảng 13 IEC 60146-1-1:2009).</w:t>
      </w:r>
    </w:p>
    <w:p w14:paraId="6BA7AE46"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Yêu cầu về đơn vị thử nghiệm type test: Các phòng thí nghiệm được chứng nhận phù hợp với tiêu chuẩn ISO/IEC 17025:2017.</w:t>
      </w:r>
    </w:p>
    <w:p w14:paraId="1AD5A699"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6" w:name="_Toc207108795"/>
      <w:bookmarkStart w:id="17" w:name="_Toc207369244"/>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24</w:t>
      </w:r>
      <w:r w:rsidRPr="00F03ECD">
        <w:rPr>
          <w:rFonts w:ascii="Times New Roman" w:eastAsia="Times New Roman" w:hAnsi="Times New Roman" w:cs="Times New Roman"/>
          <w:b/>
          <w:bCs/>
          <w:color w:val="000000" w:themeColor="text1"/>
          <w:kern w:val="32"/>
          <w:sz w:val="28"/>
          <w:szCs w:val="28"/>
        </w:rPr>
        <w:t xml:space="preserve">. </w:t>
      </w:r>
      <w:r w:rsidRPr="003B400E">
        <w:rPr>
          <w:rFonts w:ascii="Times New Roman" w:eastAsia="Times New Roman" w:hAnsi="Times New Roman" w:cs="Times New Roman"/>
          <w:b/>
          <w:bCs/>
          <w:kern w:val="32"/>
          <w:sz w:val="28"/>
          <w:szCs w:val="28"/>
        </w:rPr>
        <w:t xml:space="preserve">Yêu cầu về vận chuyển bộ </w:t>
      </w:r>
      <w:r w:rsidRPr="003B400E">
        <w:rPr>
          <w:rFonts w:ascii="Times New Roman" w:hAnsi="Times New Roman" w:cs="Times New Roman"/>
          <w:b/>
          <w:sz w:val="28"/>
          <w:szCs w:val="26"/>
        </w:rPr>
        <w:t>chỉnh lưu</w:t>
      </w:r>
      <w:bookmarkEnd w:id="16"/>
      <w:bookmarkEnd w:id="17"/>
    </w:p>
    <w:p w14:paraId="1164F61B"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Trong các thùng, bao bì vận chuyển phải đảm bảo chống ẩm và bảo vệ được thiết bị, phụ kiện được vận chuyển.</w:t>
      </w:r>
    </w:p>
    <w:p w14:paraId="694217F6"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Trên mỗi thùng, bao bì phải có tên và loại sản phẩm, ngày tháng xuất xưởng, số lượng, khối lượng (trọng lượng), hướng đặt thùng, bao bì.</w:t>
      </w:r>
    </w:p>
    <w:p w14:paraId="279E3460"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Bộ chỉnh lưu được bảo quản trong các kho có mái che khô ráo, thoáng gió.</w:t>
      </w:r>
    </w:p>
    <w:p w14:paraId="7B4C11F3"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8" w:name="_Toc207108796"/>
      <w:bookmarkStart w:id="19" w:name="_Toc207369245"/>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25</w:t>
      </w:r>
      <w:r w:rsidRPr="00F03ECD">
        <w:rPr>
          <w:rFonts w:ascii="Times New Roman" w:eastAsia="Times New Roman" w:hAnsi="Times New Roman" w:cs="Times New Roman"/>
          <w:b/>
          <w:bCs/>
          <w:color w:val="000000" w:themeColor="text1"/>
          <w:kern w:val="32"/>
          <w:sz w:val="28"/>
          <w:szCs w:val="28"/>
        </w:rPr>
        <w:t xml:space="preserve">. </w:t>
      </w:r>
      <w:r w:rsidRPr="00B34565">
        <w:rPr>
          <w:rFonts w:ascii="Times New Roman" w:eastAsia="Times New Roman" w:hAnsi="Times New Roman" w:cs="Times New Roman"/>
          <w:b/>
          <w:bCs/>
          <w:color w:val="000000" w:themeColor="text1"/>
          <w:kern w:val="32"/>
          <w:sz w:val="28"/>
          <w:szCs w:val="28"/>
        </w:rPr>
        <w:t>Yêu cầu về tài liệu bộ chỉnh lưu</w:t>
      </w:r>
      <w:bookmarkEnd w:id="18"/>
      <w:bookmarkEnd w:id="19"/>
    </w:p>
    <w:p w14:paraId="305997A1"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Thông tin về nhà chế tạo; Chứng nhận xuất xứ, chứng nhận quản lý chất lượng của bộ chỉnh lưu và các phụ kiện bộ chỉnh lưu.</w:t>
      </w:r>
    </w:p>
    <w:p w14:paraId="781ADB2B"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Đủ các biên bản thí nghiệm.</w:t>
      </w:r>
    </w:p>
    <w:p w14:paraId="3956FF1A"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Bộ tài liệu hướng dẫn lắp đặt, vận hành, bảo dưỡng bộ chỉnh lưu, các khiếm khuyết hư hỏng thường gặp và cách xử lý. Bộ bản vẽ kích thước tủ và các bộ phận chính; bản vẽ nguyên lý, bản vẽ chi tiết cấu tạo bộ chỉnh lưu và các phụ kiện bộ chỉnh lưu, bảng kê số lượng - quy cách.</w:t>
      </w:r>
    </w:p>
    <w:p w14:paraId="5985534C"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Tài liệu hướng dẫn, khuyến cáo thí nghiệm định kỳ: về tần suất, nội dung công việc.</w:t>
      </w:r>
    </w:p>
    <w:p w14:paraId="6AD9760E" w14:textId="77777777" w:rsidR="00165356" w:rsidRPr="00F03ECD" w:rsidRDefault="00165356" w:rsidP="00165356">
      <w:pPr>
        <w:pStyle w:val="Heading1"/>
        <w:spacing w:before="120" w:line="264" w:lineRule="auto"/>
        <w:ind w:firstLine="567"/>
        <w:rPr>
          <w:rFonts w:ascii="Times New Roman" w:eastAsia="Times New Roman" w:hAnsi="Times New Roman" w:cs="Times New Roman"/>
          <w:b/>
          <w:bCs/>
          <w:color w:val="000000" w:themeColor="text1"/>
          <w:sz w:val="28"/>
          <w:szCs w:val="28"/>
        </w:rPr>
      </w:pPr>
      <w:bookmarkStart w:id="20" w:name="_Toc207108797"/>
      <w:bookmarkStart w:id="21" w:name="_Toc207369246"/>
      <w:r w:rsidRPr="00F03ECD">
        <w:rPr>
          <w:rFonts w:ascii="Times New Roman" w:eastAsia="Times New Roman" w:hAnsi="Times New Roman" w:cs="Times New Roman"/>
          <w:b/>
          <w:bCs/>
          <w:color w:val="000000" w:themeColor="text1"/>
          <w:sz w:val="28"/>
          <w:szCs w:val="28"/>
        </w:rPr>
        <w:t xml:space="preserve">Điều </w:t>
      </w:r>
      <w:r>
        <w:rPr>
          <w:rFonts w:ascii="Times New Roman" w:eastAsia="Times New Roman" w:hAnsi="Times New Roman" w:cs="Times New Roman"/>
          <w:b/>
          <w:bCs/>
          <w:color w:val="000000" w:themeColor="text1"/>
          <w:sz w:val="28"/>
          <w:szCs w:val="28"/>
        </w:rPr>
        <w:t>26</w:t>
      </w:r>
      <w:r w:rsidRPr="00F03ECD">
        <w:rPr>
          <w:rFonts w:ascii="Times New Roman" w:eastAsia="Times New Roman" w:hAnsi="Times New Roman" w:cs="Times New Roman"/>
          <w:b/>
          <w:bCs/>
          <w:color w:val="000000" w:themeColor="text1"/>
          <w:sz w:val="28"/>
          <w:szCs w:val="28"/>
        </w:rPr>
        <w:t xml:space="preserve">. </w:t>
      </w:r>
      <w:r w:rsidRPr="004A3A5C">
        <w:rPr>
          <w:rFonts w:ascii="Times New Roman" w:eastAsia="Times New Roman" w:hAnsi="Times New Roman" w:cs="Times New Roman"/>
          <w:b/>
          <w:bCs/>
          <w:color w:val="000000" w:themeColor="text1"/>
          <w:sz w:val="28"/>
          <w:szCs w:val="28"/>
        </w:rPr>
        <w:t>Yêu cầu khác cho bộ chỉnh lưu</w:t>
      </w:r>
      <w:bookmarkEnd w:id="20"/>
      <w:bookmarkEnd w:id="21"/>
    </w:p>
    <w:p w14:paraId="3392E30F" w14:textId="77777777" w:rsidR="00165356" w:rsidRPr="00995AED" w:rsidRDefault="00165356" w:rsidP="00165356">
      <w:pPr>
        <w:tabs>
          <w:tab w:val="num" w:pos="1080"/>
          <w:tab w:val="num" w:pos="1120"/>
        </w:tabs>
        <w:spacing w:before="120" w:after="0" w:line="264" w:lineRule="auto"/>
        <w:ind w:firstLine="567"/>
        <w:jc w:val="both"/>
        <w:rPr>
          <w:rFonts w:ascii="Times New Roman" w:hAnsi="Times New Roman" w:cs="Times New Roman"/>
          <w:sz w:val="28"/>
          <w:szCs w:val="28"/>
          <w:lang w:val="pt-BR"/>
        </w:rPr>
      </w:pPr>
      <w:r w:rsidRPr="003B400E">
        <w:rPr>
          <w:rFonts w:ascii="Times New Roman" w:hAnsi="Times New Roman" w:cs="Times New Roman"/>
          <w:sz w:val="28"/>
          <w:szCs w:val="28"/>
          <w:lang w:val="pt-BR"/>
        </w:rPr>
        <w:t>Các hạng mục không được nêu trong “</w:t>
      </w:r>
      <w:r w:rsidRPr="0099662A">
        <w:rPr>
          <w:rFonts w:ascii="Times New Roman" w:hAnsi="Times New Roman" w:cs="Times New Roman"/>
          <w:sz w:val="28"/>
          <w:szCs w:val="28"/>
          <w:lang w:val="pt-BR"/>
        </w:rPr>
        <w:t>Quy định đặc tính kỹ thuật c</w:t>
      </w:r>
      <w:r w:rsidRPr="0099662A">
        <w:rPr>
          <w:rFonts w:ascii="Times New Roman" w:hAnsi="Times New Roman" w:cs="Times New Roman" w:hint="cs"/>
          <w:sz w:val="28"/>
          <w:szCs w:val="28"/>
          <w:lang w:val="pt-BR"/>
        </w:rPr>
        <w:t>ơ</w:t>
      </w:r>
      <w:r w:rsidRPr="0099662A">
        <w:rPr>
          <w:rFonts w:ascii="Times New Roman" w:hAnsi="Times New Roman" w:cs="Times New Roman"/>
          <w:sz w:val="28"/>
          <w:szCs w:val="28"/>
          <w:lang w:val="pt-BR"/>
        </w:rPr>
        <w:t xml:space="preserve"> bản của ắc quy</w:t>
      </w:r>
      <w:r>
        <w:rPr>
          <w:rFonts w:ascii="Times New Roman" w:hAnsi="Times New Roman" w:cs="Times New Roman"/>
          <w:sz w:val="28"/>
          <w:szCs w:val="28"/>
          <w:lang w:val="pt-BR"/>
        </w:rPr>
        <w:t>,</w:t>
      </w:r>
      <w:r w:rsidRPr="0099662A">
        <w:rPr>
          <w:rFonts w:ascii="Times New Roman" w:hAnsi="Times New Roman" w:cs="Times New Roman"/>
          <w:sz w:val="28"/>
          <w:szCs w:val="28"/>
          <w:lang w:val="pt-BR"/>
        </w:rPr>
        <w:t xml:space="preserve"> bộ chỉnh l</w:t>
      </w:r>
      <w:r w:rsidRPr="0099662A">
        <w:rPr>
          <w:rFonts w:ascii="Times New Roman" w:hAnsi="Times New Roman" w:cs="Times New Roman" w:hint="cs"/>
          <w:sz w:val="28"/>
          <w:szCs w:val="28"/>
          <w:lang w:val="pt-BR"/>
        </w:rPr>
        <w:t>ư</w:t>
      </w:r>
      <w:r w:rsidRPr="0099662A">
        <w:rPr>
          <w:rFonts w:ascii="Times New Roman" w:hAnsi="Times New Roman" w:cs="Times New Roman"/>
          <w:sz w:val="28"/>
          <w:szCs w:val="28"/>
          <w:lang w:val="pt-BR"/>
        </w:rPr>
        <w:t xml:space="preserve">u trong </w:t>
      </w:r>
      <w:r>
        <w:rPr>
          <w:rFonts w:ascii="Times New Roman" w:hAnsi="Times New Roman" w:cs="Times New Roman"/>
          <w:sz w:val="28"/>
          <w:szCs w:val="28"/>
          <w:lang w:val="pt-BR"/>
        </w:rPr>
        <w:t>TBA</w:t>
      </w:r>
      <w:r w:rsidRPr="0099662A">
        <w:rPr>
          <w:rFonts w:ascii="Times New Roman" w:hAnsi="Times New Roman" w:cs="Times New Roman"/>
          <w:sz w:val="28"/>
          <w:szCs w:val="28"/>
          <w:lang w:val="pt-BR"/>
        </w:rPr>
        <w:t xml:space="preserve"> truyền tải điện</w:t>
      </w:r>
      <w:r w:rsidRPr="003B400E">
        <w:rPr>
          <w:rFonts w:ascii="Times New Roman" w:hAnsi="Times New Roman" w:cs="Times New Roman"/>
          <w:sz w:val="28"/>
          <w:szCs w:val="28"/>
          <w:lang w:val="pt-BR"/>
        </w:rPr>
        <w:t>” sẽ phải áp dụng theo tiêu chuẩn TCVN, IEC hoặc các tiêu chuẩn tương đương</w:t>
      </w:r>
      <w:r>
        <w:rPr>
          <w:rFonts w:ascii="Times New Roman" w:hAnsi="Times New Roman" w:cs="Times New Roman"/>
          <w:sz w:val="28"/>
          <w:szCs w:val="28"/>
          <w:lang w:val="pt-BR"/>
        </w:rPr>
        <w:t>.</w:t>
      </w:r>
    </w:p>
    <w:p w14:paraId="1D3C7EF3" w14:textId="77777777" w:rsidR="00C82363" w:rsidRDefault="00C82363" w:rsidP="002A27F4">
      <w:pPr>
        <w:pStyle w:val="ListParagraph"/>
        <w:keepNext/>
        <w:spacing w:after="240" w:line="240" w:lineRule="auto"/>
        <w:outlineLvl w:val="0"/>
        <w:rPr>
          <w:rFonts w:ascii="Times New Roman" w:eastAsia="Times New Roman" w:hAnsi="Times New Roman" w:cs="Times New Roman"/>
          <w:b/>
          <w:bCs/>
          <w:color w:val="000000" w:themeColor="text1"/>
          <w:kern w:val="32"/>
          <w:sz w:val="28"/>
          <w:szCs w:val="28"/>
        </w:rPr>
      </w:pPr>
    </w:p>
    <w:p w14:paraId="67722229" w14:textId="73593A3A" w:rsidR="00C82363" w:rsidRDefault="00C82363" w:rsidP="002A27F4">
      <w:pPr>
        <w:pStyle w:val="ListParagraph"/>
        <w:keepNext/>
        <w:spacing w:after="240" w:line="240" w:lineRule="auto"/>
        <w:outlineLvl w:val="0"/>
        <w:rPr>
          <w:rFonts w:ascii="Times New Roman" w:eastAsia="Times New Roman" w:hAnsi="Times New Roman" w:cs="Times New Roman"/>
          <w:b/>
          <w:bCs/>
          <w:color w:val="000000" w:themeColor="text1"/>
          <w:kern w:val="32"/>
          <w:sz w:val="28"/>
          <w:szCs w:val="28"/>
        </w:rPr>
      </w:pPr>
    </w:p>
    <w:p w14:paraId="411BA9A6" w14:textId="5D481268" w:rsidR="000F0DF0" w:rsidRDefault="000F0DF0" w:rsidP="002A27F4">
      <w:pPr>
        <w:pStyle w:val="ListParagraph"/>
        <w:keepNext/>
        <w:spacing w:after="240" w:line="240" w:lineRule="auto"/>
        <w:outlineLvl w:val="0"/>
        <w:rPr>
          <w:rFonts w:ascii="Times New Roman" w:eastAsia="Times New Roman" w:hAnsi="Times New Roman" w:cs="Times New Roman"/>
          <w:b/>
          <w:bCs/>
          <w:color w:val="000000" w:themeColor="text1"/>
          <w:kern w:val="32"/>
          <w:sz w:val="28"/>
          <w:szCs w:val="28"/>
        </w:rPr>
      </w:pPr>
    </w:p>
    <w:p w14:paraId="30F6F61A" w14:textId="77777777" w:rsidR="000F0DF0" w:rsidRDefault="000F0DF0" w:rsidP="002A27F4">
      <w:pPr>
        <w:pStyle w:val="ListParagraph"/>
        <w:keepNext/>
        <w:spacing w:after="240" w:line="240" w:lineRule="auto"/>
        <w:outlineLvl w:val="0"/>
        <w:rPr>
          <w:rFonts w:ascii="Times New Roman" w:eastAsia="Times New Roman" w:hAnsi="Times New Roman" w:cs="Times New Roman"/>
          <w:b/>
          <w:bCs/>
          <w:color w:val="000000" w:themeColor="text1"/>
          <w:kern w:val="32"/>
          <w:sz w:val="28"/>
          <w:szCs w:val="28"/>
        </w:rPr>
      </w:pPr>
    </w:p>
    <w:p w14:paraId="06AA2D36" w14:textId="77777777" w:rsidR="00C82363" w:rsidRPr="006D07AA" w:rsidRDefault="00C82363" w:rsidP="002A27F4">
      <w:pPr>
        <w:pStyle w:val="ListParagraph"/>
        <w:keepNext/>
        <w:spacing w:after="240" w:line="240" w:lineRule="auto"/>
        <w:outlineLvl w:val="0"/>
        <w:rPr>
          <w:rFonts w:ascii="Times New Roman" w:eastAsia="Times New Roman" w:hAnsi="Times New Roman" w:cs="Times New Roman"/>
          <w:b/>
          <w:bCs/>
          <w:color w:val="000000" w:themeColor="text1"/>
          <w:kern w:val="32"/>
          <w:sz w:val="28"/>
          <w:szCs w:val="28"/>
        </w:rPr>
      </w:pPr>
    </w:p>
    <w:p w14:paraId="40FB6415" w14:textId="77777777" w:rsidR="00D85EB8" w:rsidRPr="006D07AA" w:rsidRDefault="000A2B59" w:rsidP="000A2B59">
      <w:pPr>
        <w:pStyle w:val="ListParagraph"/>
        <w:keepNext/>
        <w:numPr>
          <w:ilvl w:val="0"/>
          <w:numId w:val="43"/>
        </w:numPr>
        <w:spacing w:after="240" w:line="240" w:lineRule="auto"/>
        <w:outlineLvl w:val="0"/>
        <w:rPr>
          <w:rFonts w:ascii="Times New Roman" w:eastAsia="Times New Roman" w:hAnsi="Times New Roman" w:cs="Times New Roman"/>
          <w:b/>
          <w:bCs/>
          <w:color w:val="000000" w:themeColor="text1"/>
          <w:kern w:val="32"/>
          <w:sz w:val="28"/>
          <w:szCs w:val="28"/>
        </w:rPr>
      </w:pPr>
      <w:r w:rsidRPr="006D07AA">
        <w:rPr>
          <w:rFonts w:ascii="Times New Roman" w:eastAsia="Times New Roman" w:hAnsi="Times New Roman" w:cs="Times New Roman"/>
          <w:b/>
          <w:bCs/>
          <w:color w:val="000000" w:themeColor="text1"/>
          <w:kern w:val="32"/>
          <w:sz w:val="28"/>
          <w:szCs w:val="28"/>
        </w:rPr>
        <w:t xml:space="preserve">Yêu cầu kỹ thuật chi tiết </w:t>
      </w:r>
    </w:p>
    <w:p w14:paraId="1015B473" w14:textId="0E798F64" w:rsidR="008011AB" w:rsidRPr="006D07AA" w:rsidRDefault="00D85EB8" w:rsidP="00D85EB8">
      <w:pPr>
        <w:pStyle w:val="ListParagraph"/>
        <w:keepNext/>
        <w:spacing w:after="240" w:line="240" w:lineRule="auto"/>
        <w:ind w:left="1080"/>
        <w:outlineLvl w:val="0"/>
        <w:rPr>
          <w:rFonts w:ascii="Times New Roman" w:eastAsia="Times New Roman" w:hAnsi="Times New Roman" w:cs="Times New Roman"/>
          <w:b/>
          <w:bCs/>
          <w:color w:val="000000" w:themeColor="text1"/>
          <w:kern w:val="32"/>
          <w:sz w:val="28"/>
          <w:szCs w:val="28"/>
        </w:rPr>
      </w:pPr>
      <w:r w:rsidRPr="006D07AA">
        <w:rPr>
          <w:rFonts w:ascii="Times New Roman" w:eastAsia="Times New Roman" w:hAnsi="Times New Roman" w:cs="Times New Roman"/>
          <w:b/>
          <w:bCs/>
          <w:color w:val="000000" w:themeColor="text1"/>
          <w:kern w:val="32"/>
          <w:sz w:val="28"/>
          <w:szCs w:val="28"/>
        </w:rPr>
        <w:t xml:space="preserve">III.1 </w:t>
      </w:r>
      <w:r w:rsidR="000A2B59" w:rsidRPr="006D07AA">
        <w:rPr>
          <w:rFonts w:ascii="Times New Roman" w:eastAsia="Times New Roman" w:hAnsi="Times New Roman" w:cs="Times New Roman"/>
          <w:b/>
          <w:bCs/>
          <w:color w:val="000000" w:themeColor="text1"/>
          <w:kern w:val="32"/>
          <w:sz w:val="28"/>
          <w:szCs w:val="28"/>
        </w:rPr>
        <w:t>máy n</w:t>
      </w:r>
      <w:r w:rsidR="001C1492" w:rsidRPr="006D07AA">
        <w:rPr>
          <w:rFonts w:ascii="Times New Roman" w:eastAsia="Times New Roman" w:hAnsi="Times New Roman" w:cs="Times New Roman"/>
          <w:b/>
          <w:bCs/>
          <w:color w:val="000000" w:themeColor="text1"/>
          <w:kern w:val="32"/>
          <w:sz w:val="28"/>
          <w:szCs w:val="28"/>
        </w:rPr>
        <w:t>ạ</w:t>
      </w:r>
      <w:r w:rsidR="000A2B59" w:rsidRPr="006D07AA">
        <w:rPr>
          <w:rFonts w:ascii="Times New Roman" w:eastAsia="Times New Roman" w:hAnsi="Times New Roman" w:cs="Times New Roman"/>
          <w:b/>
          <w:bCs/>
          <w:color w:val="000000" w:themeColor="text1"/>
          <w:kern w:val="32"/>
          <w:sz w:val="28"/>
          <w:szCs w:val="28"/>
        </w:rPr>
        <w:t>p</w:t>
      </w:r>
      <w:r w:rsidR="00BB51DD" w:rsidRPr="006D07AA">
        <w:rPr>
          <w:rFonts w:ascii="Times New Roman" w:eastAsia="Times New Roman" w:hAnsi="Times New Roman" w:cs="Times New Roman"/>
          <w:b/>
          <w:bCs/>
          <w:color w:val="000000" w:themeColor="text1"/>
          <w:kern w:val="32"/>
          <w:sz w:val="28"/>
          <w:szCs w:val="28"/>
        </w:rPr>
        <w:t xml:space="preserve"> </w:t>
      </w:r>
      <w:r w:rsidR="00543B36">
        <w:rPr>
          <w:rFonts w:ascii="Times New Roman" w:eastAsia="Times New Roman" w:hAnsi="Times New Roman" w:cs="Times New Roman"/>
          <w:b/>
          <w:bCs/>
          <w:color w:val="000000" w:themeColor="text1"/>
          <w:kern w:val="32"/>
          <w:sz w:val="28"/>
          <w:szCs w:val="28"/>
        </w:rPr>
        <w:t>11</w:t>
      </w:r>
      <w:r w:rsidR="000A2B59" w:rsidRPr="006D07AA">
        <w:rPr>
          <w:rFonts w:ascii="Times New Roman" w:eastAsia="Times New Roman" w:hAnsi="Times New Roman" w:cs="Times New Roman"/>
          <w:b/>
          <w:bCs/>
          <w:color w:val="000000" w:themeColor="text1"/>
          <w:kern w:val="32"/>
          <w:sz w:val="28"/>
          <w:szCs w:val="28"/>
        </w:rPr>
        <w:t>0</w:t>
      </w:r>
      <w:r w:rsidR="00543B36">
        <w:rPr>
          <w:rFonts w:ascii="Times New Roman" w:eastAsia="Times New Roman" w:hAnsi="Times New Roman" w:cs="Times New Roman"/>
          <w:b/>
          <w:bCs/>
          <w:color w:val="000000" w:themeColor="text1"/>
          <w:kern w:val="32"/>
          <w:sz w:val="28"/>
          <w:szCs w:val="28"/>
        </w:rPr>
        <w:t xml:space="preserve">V </w:t>
      </w:r>
      <w:r w:rsidR="00AD068B" w:rsidRPr="006D07AA">
        <w:rPr>
          <w:rFonts w:ascii="Times New Roman" w:eastAsia="Times New Roman" w:hAnsi="Times New Roman" w:cs="Times New Roman"/>
          <w:b/>
          <w:bCs/>
          <w:color w:val="000000" w:themeColor="text1"/>
          <w:kern w:val="32"/>
          <w:sz w:val="28"/>
          <w:szCs w:val="28"/>
        </w:rPr>
        <w:t>DC</w:t>
      </w:r>
      <w:r w:rsidR="000A2B59" w:rsidRPr="006D07AA">
        <w:rPr>
          <w:rFonts w:ascii="Times New Roman" w:eastAsia="Times New Roman" w:hAnsi="Times New Roman" w:cs="Times New Roman"/>
          <w:b/>
          <w:bCs/>
          <w:color w:val="000000" w:themeColor="text1"/>
          <w:kern w:val="32"/>
          <w:sz w:val="28"/>
          <w:szCs w:val="28"/>
        </w:rPr>
        <w:t xml:space="preserve"> trạm </w:t>
      </w:r>
      <w:r w:rsidR="00543B36">
        <w:rPr>
          <w:rFonts w:ascii="Times New Roman" w:eastAsia="Times New Roman" w:hAnsi="Times New Roman" w:cs="Times New Roman"/>
          <w:b/>
          <w:bCs/>
          <w:color w:val="000000" w:themeColor="text1"/>
          <w:kern w:val="32"/>
          <w:sz w:val="28"/>
          <w:szCs w:val="28"/>
        </w:rPr>
        <w:t>Mỹ Tho, Bình Chánh, Long Thành, Rạch Giá, Châu Đốc</w:t>
      </w:r>
    </w:p>
    <w:tbl>
      <w:tblPr>
        <w:tblW w:w="9249" w:type="dxa"/>
        <w:tblInd w:w="103" w:type="dxa"/>
        <w:tblLook w:val="04A0" w:firstRow="1" w:lastRow="0" w:firstColumn="1" w:lastColumn="0" w:noHBand="0" w:noVBand="1"/>
      </w:tblPr>
      <w:tblGrid>
        <w:gridCol w:w="706"/>
        <w:gridCol w:w="3620"/>
        <w:gridCol w:w="3492"/>
        <w:gridCol w:w="1431"/>
      </w:tblGrid>
      <w:tr w:rsidR="00CD380E" w:rsidRPr="001B130B" w14:paraId="42003256" w14:textId="77777777" w:rsidTr="00351DC9">
        <w:trPr>
          <w:trHeight w:val="375"/>
        </w:trPr>
        <w:tc>
          <w:tcPr>
            <w:tcW w:w="706" w:type="dxa"/>
            <w:tcBorders>
              <w:top w:val="single" w:sz="4" w:space="0" w:color="auto"/>
              <w:left w:val="single" w:sz="4" w:space="0" w:color="auto"/>
              <w:bottom w:val="single" w:sz="4" w:space="0" w:color="auto"/>
              <w:right w:val="single" w:sz="4" w:space="0" w:color="auto"/>
            </w:tcBorders>
            <w:noWrap/>
            <w:vAlign w:val="center"/>
            <w:hideMark/>
          </w:tcPr>
          <w:p w14:paraId="62D5C89A" w14:textId="77777777" w:rsidR="008E6396" w:rsidRPr="001B130B" w:rsidRDefault="008E6396" w:rsidP="002D029B">
            <w:pPr>
              <w:spacing w:after="0" w:line="240" w:lineRule="auto"/>
              <w:jc w:val="center"/>
              <w:rPr>
                <w:rFonts w:ascii="Times New Roman" w:eastAsia="Times New Roman" w:hAnsi="Times New Roman" w:cs="Times New Roman"/>
                <w:b/>
                <w:bCs/>
                <w:color w:val="000000" w:themeColor="text1"/>
                <w:sz w:val="28"/>
                <w:szCs w:val="28"/>
              </w:rPr>
            </w:pPr>
            <w:bookmarkStart w:id="22" w:name="_Toc295300685"/>
            <w:bookmarkStart w:id="23" w:name="_Toc352830311"/>
            <w:bookmarkStart w:id="24" w:name="_Toc422313259"/>
            <w:r w:rsidRPr="001B130B">
              <w:rPr>
                <w:rFonts w:ascii="Times New Roman" w:hAnsi="Times New Roman" w:cs="Times New Roman"/>
                <w:color w:val="000000" w:themeColor="text1"/>
                <w:sz w:val="28"/>
                <w:szCs w:val="28"/>
                <w:lang w:val="pt-BR"/>
              </w:rPr>
              <w:br w:type="page"/>
            </w:r>
            <w:r w:rsidRPr="001B130B">
              <w:rPr>
                <w:rFonts w:ascii="Times New Roman" w:eastAsia="Times New Roman" w:hAnsi="Times New Roman" w:cs="Times New Roman"/>
                <w:b/>
                <w:bCs/>
                <w:color w:val="000000" w:themeColor="text1"/>
                <w:sz w:val="28"/>
                <w:szCs w:val="28"/>
              </w:rPr>
              <w:t>TT</w:t>
            </w:r>
          </w:p>
        </w:tc>
        <w:tc>
          <w:tcPr>
            <w:tcW w:w="3620" w:type="dxa"/>
            <w:tcBorders>
              <w:top w:val="single" w:sz="4" w:space="0" w:color="auto"/>
              <w:left w:val="nil"/>
              <w:bottom w:val="single" w:sz="4" w:space="0" w:color="auto"/>
              <w:right w:val="single" w:sz="4" w:space="0" w:color="auto"/>
            </w:tcBorders>
            <w:vAlign w:val="center"/>
            <w:hideMark/>
          </w:tcPr>
          <w:p w14:paraId="3E7DB9E6" w14:textId="77777777" w:rsidR="008E6396" w:rsidRPr="001B130B" w:rsidRDefault="008E6396" w:rsidP="002D029B">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Hạng Mục</w:t>
            </w:r>
          </w:p>
        </w:tc>
        <w:tc>
          <w:tcPr>
            <w:tcW w:w="3492" w:type="dxa"/>
            <w:tcBorders>
              <w:top w:val="single" w:sz="4" w:space="0" w:color="auto"/>
              <w:left w:val="nil"/>
              <w:bottom w:val="single" w:sz="4" w:space="0" w:color="auto"/>
              <w:right w:val="single" w:sz="4" w:space="0" w:color="auto"/>
            </w:tcBorders>
            <w:vAlign w:val="center"/>
            <w:hideMark/>
          </w:tcPr>
          <w:p w14:paraId="7851935A" w14:textId="77777777" w:rsidR="008E6396" w:rsidRPr="001B130B" w:rsidRDefault="008E6396" w:rsidP="000C5AD6">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Yêu cầu</w:t>
            </w:r>
          </w:p>
        </w:tc>
        <w:tc>
          <w:tcPr>
            <w:tcW w:w="1431" w:type="dxa"/>
            <w:tcBorders>
              <w:top w:val="single" w:sz="4" w:space="0" w:color="auto"/>
              <w:left w:val="nil"/>
              <w:bottom w:val="single" w:sz="4" w:space="0" w:color="auto"/>
              <w:right w:val="single" w:sz="4" w:space="0" w:color="auto"/>
            </w:tcBorders>
            <w:vAlign w:val="center"/>
            <w:hideMark/>
          </w:tcPr>
          <w:p w14:paraId="6C8EEBFD" w14:textId="77777777" w:rsidR="008E6396" w:rsidRPr="001B130B" w:rsidRDefault="008E6396" w:rsidP="002D029B">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Đáp ứng</w:t>
            </w:r>
          </w:p>
        </w:tc>
      </w:tr>
      <w:tr w:rsidR="00CD380E" w:rsidRPr="001B130B" w14:paraId="048546A3"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419A520" w14:textId="07F392F7" w:rsidR="000A2B59" w:rsidRPr="001B130B" w:rsidRDefault="000A2B59" w:rsidP="000A2B59">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w:t>
            </w:r>
          </w:p>
        </w:tc>
        <w:tc>
          <w:tcPr>
            <w:tcW w:w="3620" w:type="dxa"/>
            <w:tcBorders>
              <w:top w:val="nil"/>
              <w:left w:val="nil"/>
              <w:bottom w:val="single" w:sz="4" w:space="0" w:color="auto"/>
              <w:right w:val="single" w:sz="4" w:space="0" w:color="auto"/>
            </w:tcBorders>
            <w:shd w:val="clear" w:color="000000" w:fill="FFFFFF"/>
            <w:vAlign w:val="center"/>
          </w:tcPr>
          <w:p w14:paraId="36E06E14" w14:textId="5C901F30" w:rsidR="000A2B59" w:rsidRPr="001B130B" w:rsidRDefault="000C5AD6" w:rsidP="000A2B59">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Đặc tính kỹ thuật</w:t>
            </w:r>
            <w:r w:rsidR="000A2B59" w:rsidRPr="001B130B">
              <w:rPr>
                <w:rFonts w:ascii="Times New Roman" w:eastAsia="Times New Roman" w:hAnsi="Times New Roman" w:cs="Times New Roman"/>
                <w:color w:val="000000" w:themeColor="text1"/>
                <w:sz w:val="28"/>
                <w:szCs w:val="28"/>
              </w:rPr>
              <w:t xml:space="preserve"> chung</w:t>
            </w:r>
          </w:p>
        </w:tc>
        <w:tc>
          <w:tcPr>
            <w:tcW w:w="3492" w:type="dxa"/>
            <w:tcBorders>
              <w:top w:val="nil"/>
              <w:left w:val="nil"/>
              <w:bottom w:val="single" w:sz="4" w:space="0" w:color="auto"/>
              <w:right w:val="single" w:sz="4" w:space="0" w:color="auto"/>
            </w:tcBorders>
            <w:shd w:val="clear" w:color="000000" w:fill="FFFFFF"/>
            <w:vAlign w:val="center"/>
          </w:tcPr>
          <w:p w14:paraId="6E0E3138" w14:textId="77777777" w:rsidR="000A2B59" w:rsidRPr="001B130B" w:rsidRDefault="000A2B59" w:rsidP="000C5AD6">
            <w:pPr>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Đáp ứng đầy đủ các yêu cầu chung nêu tại “mục II các yêu cầu chung”</w:t>
            </w:r>
          </w:p>
          <w:p w14:paraId="5AEBCA9C" w14:textId="0584D1E5" w:rsidR="000A2B59" w:rsidRPr="001B130B" w:rsidRDefault="000C5AD6" w:rsidP="000C5AD6">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w:t>
            </w:r>
            <w:r w:rsidR="000A2B59" w:rsidRPr="001B130B">
              <w:rPr>
                <w:rFonts w:ascii="Times New Roman" w:hAnsi="Times New Roman" w:cs="Times New Roman"/>
                <w:color w:val="000000" w:themeColor="text1"/>
                <w:sz w:val="28"/>
                <w:szCs w:val="28"/>
              </w:rPr>
              <w:t>hà thầu cung cấp đầy đủ hồ sơ chứng minh đáp ứng</w:t>
            </w:r>
          </w:p>
        </w:tc>
        <w:tc>
          <w:tcPr>
            <w:tcW w:w="1431" w:type="dxa"/>
            <w:tcBorders>
              <w:top w:val="nil"/>
              <w:left w:val="nil"/>
              <w:bottom w:val="single" w:sz="4" w:space="0" w:color="auto"/>
              <w:right w:val="single" w:sz="4" w:space="0" w:color="auto"/>
            </w:tcBorders>
            <w:vAlign w:val="bottom"/>
          </w:tcPr>
          <w:p w14:paraId="22C8983E" w14:textId="77777777" w:rsidR="000A2B59" w:rsidRPr="001B130B" w:rsidRDefault="000A2B59" w:rsidP="000A2B59">
            <w:pPr>
              <w:spacing w:after="0" w:line="240" w:lineRule="auto"/>
              <w:rPr>
                <w:rFonts w:ascii="Times New Roman" w:eastAsia="Times New Roman" w:hAnsi="Times New Roman" w:cs="Times New Roman"/>
                <w:color w:val="000000" w:themeColor="text1"/>
                <w:sz w:val="28"/>
                <w:szCs w:val="28"/>
              </w:rPr>
            </w:pPr>
          </w:p>
        </w:tc>
      </w:tr>
      <w:tr w:rsidR="00CD380E" w:rsidRPr="001B130B" w14:paraId="493854AA"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C97D699" w14:textId="083FCB85" w:rsidR="008E6396" w:rsidRPr="001B130B" w:rsidRDefault="00C74294" w:rsidP="008E6396">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2</w:t>
            </w:r>
          </w:p>
        </w:tc>
        <w:tc>
          <w:tcPr>
            <w:tcW w:w="3620" w:type="dxa"/>
            <w:tcBorders>
              <w:top w:val="nil"/>
              <w:left w:val="nil"/>
              <w:bottom w:val="single" w:sz="4" w:space="0" w:color="auto"/>
              <w:right w:val="single" w:sz="4" w:space="0" w:color="auto"/>
            </w:tcBorders>
            <w:shd w:val="clear" w:color="000000" w:fill="FFFFFF"/>
            <w:vAlign w:val="center"/>
            <w:hideMark/>
          </w:tcPr>
          <w:p w14:paraId="08107EC2" w14:textId="77777777" w:rsidR="008E6396" w:rsidRPr="001B130B" w:rsidRDefault="008E6396" w:rsidP="008E6396">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Số lượng</w:t>
            </w:r>
          </w:p>
        </w:tc>
        <w:tc>
          <w:tcPr>
            <w:tcW w:w="3492" w:type="dxa"/>
            <w:tcBorders>
              <w:top w:val="nil"/>
              <w:left w:val="nil"/>
              <w:bottom w:val="single" w:sz="4" w:space="0" w:color="auto"/>
              <w:right w:val="single" w:sz="4" w:space="0" w:color="auto"/>
            </w:tcBorders>
            <w:shd w:val="clear" w:color="000000" w:fill="FFFFFF"/>
            <w:vAlign w:val="center"/>
            <w:hideMark/>
          </w:tcPr>
          <w:p w14:paraId="7BDB7D6A" w14:textId="534D81AA" w:rsidR="008E6396" w:rsidRPr="001B130B" w:rsidRDefault="00410946" w:rsidP="000C5AD6">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0</w:t>
            </w:r>
            <w:r w:rsidR="00184603">
              <w:rPr>
                <w:rFonts w:ascii="Times New Roman" w:eastAsia="Times New Roman" w:hAnsi="Times New Roman" w:cs="Times New Roman"/>
                <w:color w:val="000000" w:themeColor="text1"/>
                <w:sz w:val="28"/>
                <w:szCs w:val="28"/>
              </w:rPr>
              <w:t>7</w:t>
            </w:r>
            <w:r w:rsidRPr="001B130B">
              <w:rPr>
                <w:rFonts w:ascii="Times New Roman" w:eastAsia="Times New Roman" w:hAnsi="Times New Roman" w:cs="Times New Roman"/>
                <w:color w:val="000000" w:themeColor="text1"/>
                <w:sz w:val="28"/>
                <w:szCs w:val="28"/>
              </w:rPr>
              <w:t xml:space="preserve"> máy</w:t>
            </w:r>
          </w:p>
        </w:tc>
        <w:tc>
          <w:tcPr>
            <w:tcW w:w="1431" w:type="dxa"/>
            <w:tcBorders>
              <w:top w:val="nil"/>
              <w:left w:val="nil"/>
              <w:bottom w:val="single" w:sz="4" w:space="0" w:color="auto"/>
              <w:right w:val="single" w:sz="4" w:space="0" w:color="auto"/>
            </w:tcBorders>
            <w:vAlign w:val="bottom"/>
            <w:hideMark/>
          </w:tcPr>
          <w:p w14:paraId="2E673A67" w14:textId="77777777" w:rsidR="008E6396" w:rsidRPr="001B130B" w:rsidRDefault="008E6396" w:rsidP="008E6396">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CD380E" w:rsidRPr="001B130B" w14:paraId="6F41E969"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114D008" w14:textId="126F5ACD" w:rsidR="00713DC9" w:rsidRPr="001B130B" w:rsidRDefault="00C74294" w:rsidP="00713DC9">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3</w:t>
            </w:r>
          </w:p>
        </w:tc>
        <w:tc>
          <w:tcPr>
            <w:tcW w:w="3620" w:type="dxa"/>
            <w:tcBorders>
              <w:top w:val="nil"/>
              <w:left w:val="nil"/>
              <w:bottom w:val="single" w:sz="4" w:space="0" w:color="auto"/>
              <w:right w:val="single" w:sz="4" w:space="0" w:color="auto"/>
            </w:tcBorders>
            <w:shd w:val="clear" w:color="000000" w:fill="FFFFFF"/>
            <w:vAlign w:val="center"/>
            <w:hideMark/>
          </w:tcPr>
          <w:p w14:paraId="667D8750" w14:textId="2D1F42E3" w:rsidR="00713DC9" w:rsidRPr="001B130B" w:rsidRDefault="00713DC9" w:rsidP="00713DC9">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Nhà chế tạo</w:t>
            </w:r>
          </w:p>
        </w:tc>
        <w:tc>
          <w:tcPr>
            <w:tcW w:w="3492" w:type="dxa"/>
            <w:tcBorders>
              <w:top w:val="nil"/>
              <w:left w:val="nil"/>
              <w:bottom w:val="single" w:sz="4" w:space="0" w:color="auto"/>
              <w:right w:val="single" w:sz="4" w:space="0" w:color="auto"/>
            </w:tcBorders>
            <w:shd w:val="clear" w:color="000000" w:fill="FFFFFF"/>
            <w:vAlign w:val="center"/>
            <w:hideMark/>
          </w:tcPr>
          <w:p w14:paraId="78BD020B" w14:textId="77777777" w:rsidR="00713DC9" w:rsidRPr="001B130B" w:rsidRDefault="00713DC9" w:rsidP="000C5AD6">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hideMark/>
          </w:tcPr>
          <w:p w14:paraId="0604551D" w14:textId="77777777" w:rsidR="00713DC9" w:rsidRPr="001B130B" w:rsidRDefault="00713DC9" w:rsidP="00713DC9">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184603" w:rsidRPr="001B130B" w14:paraId="47941AAD"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34D86B3" w14:textId="7680EC48"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4</w:t>
            </w:r>
          </w:p>
        </w:tc>
        <w:tc>
          <w:tcPr>
            <w:tcW w:w="3620" w:type="dxa"/>
            <w:tcBorders>
              <w:top w:val="nil"/>
              <w:left w:val="nil"/>
              <w:bottom w:val="single" w:sz="4" w:space="0" w:color="auto"/>
              <w:right w:val="single" w:sz="4" w:space="0" w:color="auto"/>
            </w:tcBorders>
            <w:shd w:val="clear" w:color="000000" w:fill="FFFFFF"/>
            <w:vAlign w:val="center"/>
          </w:tcPr>
          <w:p w14:paraId="503525D1" w14:textId="2D1ED39E"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Nước sản xuất</w:t>
            </w:r>
          </w:p>
        </w:tc>
        <w:tc>
          <w:tcPr>
            <w:tcW w:w="3492" w:type="dxa"/>
            <w:tcBorders>
              <w:top w:val="nil"/>
              <w:left w:val="nil"/>
              <w:bottom w:val="single" w:sz="4" w:space="0" w:color="auto"/>
              <w:right w:val="single" w:sz="4" w:space="0" w:color="auto"/>
            </w:tcBorders>
            <w:shd w:val="clear" w:color="000000" w:fill="FFFFFF"/>
            <w:vAlign w:val="center"/>
          </w:tcPr>
          <w:p w14:paraId="21F8A3E3" w14:textId="1FB13AEB"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tcPr>
          <w:p w14:paraId="5AB40797"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4CC3AED8"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B254C1B" w14:textId="4AF5908C"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5</w:t>
            </w:r>
          </w:p>
        </w:tc>
        <w:tc>
          <w:tcPr>
            <w:tcW w:w="3620" w:type="dxa"/>
            <w:tcBorders>
              <w:top w:val="nil"/>
              <w:left w:val="nil"/>
              <w:bottom w:val="single" w:sz="4" w:space="0" w:color="auto"/>
              <w:right w:val="single" w:sz="4" w:space="0" w:color="auto"/>
            </w:tcBorders>
            <w:shd w:val="clear" w:color="000000" w:fill="FFFFFF"/>
            <w:vAlign w:val="center"/>
          </w:tcPr>
          <w:p w14:paraId="30E5566A" w14:textId="460346DE"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Năm sản xuất</w:t>
            </w:r>
          </w:p>
        </w:tc>
        <w:tc>
          <w:tcPr>
            <w:tcW w:w="3492" w:type="dxa"/>
            <w:tcBorders>
              <w:top w:val="nil"/>
              <w:left w:val="nil"/>
              <w:bottom w:val="single" w:sz="4" w:space="0" w:color="auto"/>
              <w:right w:val="single" w:sz="4" w:space="0" w:color="auto"/>
            </w:tcBorders>
            <w:shd w:val="clear" w:color="000000" w:fill="FFFFFF"/>
            <w:vAlign w:val="center"/>
          </w:tcPr>
          <w:p w14:paraId="6930F998" w14:textId="76E20603"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Từ 2025</w:t>
            </w:r>
          </w:p>
        </w:tc>
        <w:tc>
          <w:tcPr>
            <w:tcW w:w="1431" w:type="dxa"/>
            <w:tcBorders>
              <w:top w:val="nil"/>
              <w:left w:val="nil"/>
              <w:bottom w:val="single" w:sz="4" w:space="0" w:color="auto"/>
              <w:right w:val="single" w:sz="4" w:space="0" w:color="auto"/>
            </w:tcBorders>
            <w:vAlign w:val="bottom"/>
          </w:tcPr>
          <w:p w14:paraId="16E43B4D"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15E8A9AE"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EA463F8" w14:textId="14DC181D"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6</w:t>
            </w:r>
          </w:p>
        </w:tc>
        <w:tc>
          <w:tcPr>
            <w:tcW w:w="3620" w:type="dxa"/>
            <w:tcBorders>
              <w:top w:val="nil"/>
              <w:left w:val="nil"/>
              <w:bottom w:val="single" w:sz="4" w:space="0" w:color="auto"/>
              <w:right w:val="single" w:sz="4" w:space="0" w:color="auto"/>
            </w:tcBorders>
            <w:shd w:val="clear" w:color="000000" w:fill="FFFFFF"/>
            <w:vAlign w:val="center"/>
            <w:hideMark/>
          </w:tcPr>
          <w:p w14:paraId="139C00A1" w14:textId="77777777"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Mã hiệu</w:t>
            </w:r>
          </w:p>
        </w:tc>
        <w:tc>
          <w:tcPr>
            <w:tcW w:w="3492" w:type="dxa"/>
            <w:tcBorders>
              <w:top w:val="nil"/>
              <w:left w:val="nil"/>
              <w:bottom w:val="single" w:sz="4" w:space="0" w:color="auto"/>
              <w:right w:val="single" w:sz="4" w:space="0" w:color="auto"/>
            </w:tcBorders>
            <w:shd w:val="clear" w:color="000000" w:fill="FFFFFF"/>
            <w:vAlign w:val="center"/>
            <w:hideMark/>
          </w:tcPr>
          <w:p w14:paraId="62D0EAAA" w14:textId="77777777"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hideMark/>
          </w:tcPr>
          <w:p w14:paraId="03C77538"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184603" w:rsidRPr="001B130B" w14:paraId="4888755E" w14:textId="77777777" w:rsidTr="00EF2C70">
        <w:trPr>
          <w:trHeight w:val="539"/>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9C244DE" w14:textId="3E14BE32"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7</w:t>
            </w:r>
          </w:p>
        </w:tc>
        <w:tc>
          <w:tcPr>
            <w:tcW w:w="3620" w:type="dxa"/>
            <w:tcBorders>
              <w:top w:val="nil"/>
              <w:left w:val="nil"/>
              <w:bottom w:val="single" w:sz="4" w:space="0" w:color="auto"/>
              <w:right w:val="single" w:sz="4" w:space="0" w:color="auto"/>
            </w:tcBorders>
            <w:shd w:val="clear" w:color="000000" w:fill="FFFFFF"/>
            <w:vAlign w:val="center"/>
            <w:hideMark/>
          </w:tcPr>
          <w:p w14:paraId="4CD8A528" w14:textId="1FC10BB1"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xml:space="preserve">Tiêu chuẩn chế tạo thử nghiệm </w:t>
            </w:r>
          </w:p>
        </w:tc>
        <w:tc>
          <w:tcPr>
            <w:tcW w:w="3492" w:type="dxa"/>
            <w:tcBorders>
              <w:top w:val="nil"/>
              <w:left w:val="nil"/>
              <w:bottom w:val="single" w:sz="4" w:space="0" w:color="auto"/>
              <w:right w:val="single" w:sz="4" w:space="0" w:color="auto"/>
            </w:tcBorders>
            <w:vAlign w:val="center"/>
          </w:tcPr>
          <w:p w14:paraId="2E44C553" w14:textId="26E2A466" w:rsidR="00184603" w:rsidRPr="00EF2C70"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EF2C70">
              <w:rPr>
                <w:rFonts w:ascii="Times New Roman" w:hAnsi="Times New Roman" w:cs="Times New Roman"/>
                <w:color w:val="000000" w:themeColor="text1"/>
                <w:sz w:val="28"/>
                <w:szCs w:val="28"/>
              </w:rPr>
              <w:t>IEC 60146</w:t>
            </w:r>
          </w:p>
        </w:tc>
        <w:tc>
          <w:tcPr>
            <w:tcW w:w="1431" w:type="dxa"/>
            <w:tcBorders>
              <w:top w:val="nil"/>
              <w:left w:val="nil"/>
              <w:bottom w:val="single" w:sz="4" w:space="0" w:color="auto"/>
              <w:right w:val="single" w:sz="4" w:space="0" w:color="auto"/>
            </w:tcBorders>
            <w:vAlign w:val="bottom"/>
            <w:hideMark/>
          </w:tcPr>
          <w:p w14:paraId="1F52DA2B"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184603" w:rsidRPr="001B130B" w14:paraId="524D5028"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0704193" w14:textId="44303F25"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8</w:t>
            </w:r>
          </w:p>
        </w:tc>
        <w:tc>
          <w:tcPr>
            <w:tcW w:w="3620" w:type="dxa"/>
            <w:tcBorders>
              <w:top w:val="nil"/>
              <w:left w:val="nil"/>
              <w:bottom w:val="single" w:sz="4" w:space="0" w:color="auto"/>
              <w:right w:val="single" w:sz="4" w:space="0" w:color="auto"/>
            </w:tcBorders>
            <w:shd w:val="clear" w:color="000000" w:fill="FFFFFF"/>
            <w:vAlign w:val="center"/>
          </w:tcPr>
          <w:p w14:paraId="5D907759" w14:textId="5E018787"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Kiểu loại</w:t>
            </w:r>
          </w:p>
        </w:tc>
        <w:tc>
          <w:tcPr>
            <w:tcW w:w="3492" w:type="dxa"/>
            <w:tcBorders>
              <w:top w:val="nil"/>
              <w:left w:val="nil"/>
              <w:bottom w:val="single" w:sz="4" w:space="0" w:color="auto"/>
              <w:right w:val="single" w:sz="4" w:space="0" w:color="auto"/>
            </w:tcBorders>
            <w:shd w:val="clear" w:color="000000" w:fill="FFFFFF"/>
            <w:vAlign w:val="center"/>
          </w:tcPr>
          <w:p w14:paraId="0A3F6E19" w14:textId="7BB91D1B"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Thyristor 6 xung hoặc 12 xung</w:t>
            </w:r>
          </w:p>
        </w:tc>
        <w:tc>
          <w:tcPr>
            <w:tcW w:w="1431" w:type="dxa"/>
            <w:tcBorders>
              <w:top w:val="nil"/>
              <w:left w:val="nil"/>
              <w:bottom w:val="single" w:sz="4" w:space="0" w:color="auto"/>
              <w:right w:val="single" w:sz="4" w:space="0" w:color="auto"/>
            </w:tcBorders>
            <w:vAlign w:val="bottom"/>
          </w:tcPr>
          <w:p w14:paraId="3E6F639D"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6EAB2721" w14:textId="77777777" w:rsidTr="00351DC9">
        <w:trPr>
          <w:trHeight w:val="584"/>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126B7F3" w14:textId="5237A5B6"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9</w:t>
            </w:r>
          </w:p>
        </w:tc>
        <w:tc>
          <w:tcPr>
            <w:tcW w:w="3620" w:type="dxa"/>
            <w:tcBorders>
              <w:top w:val="nil"/>
              <w:left w:val="nil"/>
              <w:bottom w:val="single" w:sz="4" w:space="0" w:color="auto"/>
              <w:right w:val="single" w:sz="4" w:space="0" w:color="auto"/>
            </w:tcBorders>
            <w:shd w:val="clear" w:color="000000" w:fill="FFFFFF"/>
            <w:vAlign w:val="center"/>
          </w:tcPr>
          <w:p w14:paraId="356BAD5C" w14:textId="079E9790"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cấp nguồn</w:t>
            </w:r>
          </w:p>
        </w:tc>
        <w:tc>
          <w:tcPr>
            <w:tcW w:w="3492" w:type="dxa"/>
            <w:tcBorders>
              <w:top w:val="nil"/>
              <w:left w:val="nil"/>
              <w:bottom w:val="single" w:sz="4" w:space="0" w:color="auto"/>
              <w:right w:val="single" w:sz="4" w:space="0" w:color="auto"/>
            </w:tcBorders>
            <w:shd w:val="clear" w:color="000000" w:fill="FFFFFF"/>
            <w:vAlign w:val="center"/>
          </w:tcPr>
          <w:p w14:paraId="7EE67238" w14:textId="6A292170"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3 pha</w:t>
            </w:r>
          </w:p>
        </w:tc>
        <w:tc>
          <w:tcPr>
            <w:tcW w:w="1431" w:type="dxa"/>
            <w:tcBorders>
              <w:top w:val="nil"/>
              <w:left w:val="nil"/>
              <w:bottom w:val="single" w:sz="4" w:space="0" w:color="auto"/>
              <w:right w:val="single" w:sz="4" w:space="0" w:color="auto"/>
            </w:tcBorders>
            <w:vAlign w:val="bottom"/>
          </w:tcPr>
          <w:p w14:paraId="69B8B957"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1C0DCB13"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C1AE85A" w14:textId="0D2392CC"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10</w:t>
            </w:r>
          </w:p>
        </w:tc>
        <w:tc>
          <w:tcPr>
            <w:tcW w:w="3620" w:type="dxa"/>
            <w:tcBorders>
              <w:top w:val="nil"/>
              <w:left w:val="nil"/>
              <w:bottom w:val="single" w:sz="4" w:space="0" w:color="auto"/>
              <w:right w:val="single" w:sz="4" w:space="0" w:color="auto"/>
            </w:tcBorders>
            <w:shd w:val="clear" w:color="000000" w:fill="FFFFFF"/>
            <w:vAlign w:val="center"/>
          </w:tcPr>
          <w:p w14:paraId="2F50AC2C" w14:textId="46F4B362"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đầu vào định mức</w:t>
            </w:r>
          </w:p>
        </w:tc>
        <w:tc>
          <w:tcPr>
            <w:tcW w:w="3492" w:type="dxa"/>
            <w:tcBorders>
              <w:top w:val="nil"/>
              <w:left w:val="nil"/>
              <w:bottom w:val="single" w:sz="4" w:space="0" w:color="auto"/>
              <w:right w:val="single" w:sz="4" w:space="0" w:color="auto"/>
            </w:tcBorders>
            <w:shd w:val="clear" w:color="000000" w:fill="FFFFFF"/>
            <w:vAlign w:val="center"/>
          </w:tcPr>
          <w:p w14:paraId="44E9E7FB" w14:textId="37BC7CDA"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380</w:t>
            </w:r>
            <w:r w:rsidR="000F0DF0">
              <w:rPr>
                <w:rFonts w:ascii="Times New Roman" w:hAnsi="Times New Roman" w:cs="Times New Roman"/>
                <w:color w:val="000000" w:themeColor="text1"/>
                <w:sz w:val="28"/>
                <w:szCs w:val="28"/>
              </w:rPr>
              <w:t xml:space="preserve"> </w:t>
            </w:r>
            <w:proofErr w:type="gramStart"/>
            <w:r w:rsidRPr="001B130B">
              <w:rPr>
                <w:rFonts w:ascii="Times New Roman" w:hAnsi="Times New Roman" w:cs="Times New Roman"/>
                <w:color w:val="000000" w:themeColor="text1"/>
                <w:sz w:val="28"/>
                <w:szCs w:val="28"/>
              </w:rPr>
              <w:t>VAC</w:t>
            </w:r>
            <w:proofErr w:type="gramEnd"/>
            <w:r w:rsidRPr="001B130B">
              <w:rPr>
                <w:rFonts w:ascii="Times New Roman" w:hAnsi="Times New Roman" w:cs="Times New Roman"/>
                <w:color w:val="000000" w:themeColor="text1"/>
                <w:sz w:val="28"/>
                <w:szCs w:val="28"/>
              </w:rPr>
              <w:t xml:space="preserve"> ± 10%</w:t>
            </w:r>
          </w:p>
        </w:tc>
        <w:tc>
          <w:tcPr>
            <w:tcW w:w="1431" w:type="dxa"/>
            <w:tcBorders>
              <w:top w:val="nil"/>
              <w:left w:val="nil"/>
              <w:bottom w:val="single" w:sz="4" w:space="0" w:color="auto"/>
              <w:right w:val="single" w:sz="4" w:space="0" w:color="auto"/>
            </w:tcBorders>
            <w:vAlign w:val="bottom"/>
          </w:tcPr>
          <w:p w14:paraId="5C755369"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56476519" w14:textId="77777777" w:rsidTr="00351DC9">
        <w:trPr>
          <w:trHeight w:val="48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73E1CB7" w14:textId="6971CC69"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11</w:t>
            </w:r>
          </w:p>
        </w:tc>
        <w:tc>
          <w:tcPr>
            <w:tcW w:w="3620" w:type="dxa"/>
            <w:tcBorders>
              <w:top w:val="nil"/>
              <w:left w:val="nil"/>
              <w:bottom w:val="single" w:sz="4" w:space="0" w:color="auto"/>
              <w:right w:val="single" w:sz="4" w:space="0" w:color="auto"/>
            </w:tcBorders>
            <w:shd w:val="clear" w:color="000000" w:fill="FFFFFF"/>
            <w:vAlign w:val="center"/>
          </w:tcPr>
          <w:p w14:paraId="74E059E4" w14:textId="754915E5"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Tần số định mức</w:t>
            </w:r>
          </w:p>
        </w:tc>
        <w:tc>
          <w:tcPr>
            <w:tcW w:w="3492" w:type="dxa"/>
            <w:tcBorders>
              <w:top w:val="nil"/>
              <w:left w:val="nil"/>
              <w:bottom w:val="single" w:sz="4" w:space="0" w:color="auto"/>
              <w:right w:val="single" w:sz="4" w:space="0" w:color="auto"/>
            </w:tcBorders>
            <w:shd w:val="clear" w:color="000000" w:fill="FFFFFF"/>
            <w:vAlign w:val="center"/>
          </w:tcPr>
          <w:p w14:paraId="5DE56F9F" w14:textId="0FD9D6F9"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50 Hz</w:t>
            </w:r>
          </w:p>
        </w:tc>
        <w:tc>
          <w:tcPr>
            <w:tcW w:w="1431" w:type="dxa"/>
            <w:tcBorders>
              <w:top w:val="nil"/>
              <w:left w:val="nil"/>
              <w:bottom w:val="single" w:sz="4" w:space="0" w:color="auto"/>
              <w:right w:val="single" w:sz="4" w:space="0" w:color="auto"/>
            </w:tcBorders>
            <w:vAlign w:val="bottom"/>
          </w:tcPr>
          <w:p w14:paraId="45F800E7"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6FF99E8B"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5DD380D" w14:textId="370666EF"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12</w:t>
            </w:r>
          </w:p>
        </w:tc>
        <w:tc>
          <w:tcPr>
            <w:tcW w:w="3620" w:type="dxa"/>
            <w:tcBorders>
              <w:top w:val="nil"/>
              <w:left w:val="nil"/>
              <w:bottom w:val="single" w:sz="4" w:space="0" w:color="auto"/>
              <w:right w:val="single" w:sz="4" w:space="0" w:color="auto"/>
            </w:tcBorders>
            <w:shd w:val="clear" w:color="000000" w:fill="FFFFFF"/>
            <w:vAlign w:val="center"/>
          </w:tcPr>
          <w:p w14:paraId="42BC3379" w14:textId="0B99DFF0"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Dòng điện đầu ra </w:t>
            </w:r>
            <w:r w:rsidR="00CF6BB9">
              <w:rPr>
                <w:rFonts w:ascii="Times New Roman" w:hAnsi="Times New Roman" w:cs="Times New Roman"/>
                <w:color w:val="000000" w:themeColor="text1"/>
                <w:sz w:val="28"/>
                <w:szCs w:val="28"/>
              </w:rPr>
              <w:t xml:space="preserve">tải </w:t>
            </w:r>
            <w:r w:rsidRPr="001B130B">
              <w:rPr>
                <w:rFonts w:ascii="Times New Roman" w:hAnsi="Times New Roman" w:cs="Times New Roman"/>
                <w:color w:val="000000" w:themeColor="text1"/>
                <w:sz w:val="28"/>
                <w:szCs w:val="28"/>
              </w:rPr>
              <w:t>của bộ chỉnh lưu DC</w:t>
            </w:r>
          </w:p>
        </w:tc>
        <w:tc>
          <w:tcPr>
            <w:tcW w:w="3492" w:type="dxa"/>
            <w:tcBorders>
              <w:top w:val="nil"/>
              <w:left w:val="nil"/>
              <w:bottom w:val="single" w:sz="4" w:space="0" w:color="auto"/>
              <w:right w:val="single" w:sz="4" w:space="0" w:color="auto"/>
            </w:tcBorders>
            <w:shd w:val="clear" w:color="000000" w:fill="FFFFFF"/>
            <w:vAlign w:val="center"/>
          </w:tcPr>
          <w:p w14:paraId="490F8066" w14:textId="54CB6B48" w:rsidR="00184603" w:rsidRPr="001B130B" w:rsidRDefault="00184603" w:rsidP="00184603">
            <w:pPr>
              <w:tabs>
                <w:tab w:val="num" w:pos="1080"/>
                <w:tab w:val="num" w:pos="1120"/>
              </w:tabs>
              <w:spacing w:after="60" w:line="400" w:lineRule="exact"/>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≥100 A</w:t>
            </w:r>
          </w:p>
        </w:tc>
        <w:tc>
          <w:tcPr>
            <w:tcW w:w="1431" w:type="dxa"/>
            <w:tcBorders>
              <w:top w:val="nil"/>
              <w:left w:val="nil"/>
              <w:bottom w:val="single" w:sz="4" w:space="0" w:color="auto"/>
              <w:right w:val="single" w:sz="4" w:space="0" w:color="auto"/>
            </w:tcBorders>
            <w:vAlign w:val="bottom"/>
          </w:tcPr>
          <w:p w14:paraId="72BDA1EB"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48C0AEFA"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B8A663F" w14:textId="387EB04E"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13</w:t>
            </w:r>
          </w:p>
        </w:tc>
        <w:tc>
          <w:tcPr>
            <w:tcW w:w="3620" w:type="dxa"/>
            <w:tcBorders>
              <w:top w:val="nil"/>
              <w:left w:val="nil"/>
              <w:bottom w:val="single" w:sz="4" w:space="0" w:color="auto"/>
              <w:right w:val="single" w:sz="4" w:space="0" w:color="auto"/>
            </w:tcBorders>
            <w:shd w:val="clear" w:color="000000" w:fill="FFFFFF"/>
            <w:vAlign w:val="center"/>
          </w:tcPr>
          <w:p w14:paraId="67816769" w14:textId="42423D4E"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Dòng điện ra chỉnh lưu cho ắc quy</w:t>
            </w:r>
          </w:p>
        </w:tc>
        <w:tc>
          <w:tcPr>
            <w:tcW w:w="3492" w:type="dxa"/>
            <w:tcBorders>
              <w:top w:val="nil"/>
              <w:left w:val="nil"/>
              <w:bottom w:val="single" w:sz="4" w:space="0" w:color="auto"/>
              <w:right w:val="single" w:sz="4" w:space="0" w:color="auto"/>
            </w:tcBorders>
            <w:shd w:val="clear" w:color="000000" w:fill="FFFFFF"/>
            <w:vAlign w:val="center"/>
          </w:tcPr>
          <w:p w14:paraId="6A690FE4" w14:textId="2930A606" w:rsidR="00184603" w:rsidRPr="001B130B" w:rsidRDefault="00184603" w:rsidP="00184603">
            <w:pPr>
              <w:tabs>
                <w:tab w:val="num" w:pos="1080"/>
                <w:tab w:val="num" w:pos="1120"/>
              </w:tabs>
              <w:spacing w:after="60" w:line="400" w:lineRule="exact"/>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100 A </w:t>
            </w:r>
          </w:p>
        </w:tc>
        <w:tc>
          <w:tcPr>
            <w:tcW w:w="1431" w:type="dxa"/>
            <w:tcBorders>
              <w:top w:val="nil"/>
              <w:left w:val="nil"/>
              <w:bottom w:val="single" w:sz="4" w:space="0" w:color="auto"/>
              <w:right w:val="single" w:sz="4" w:space="0" w:color="auto"/>
            </w:tcBorders>
            <w:vAlign w:val="bottom"/>
          </w:tcPr>
          <w:p w14:paraId="5B939B7B"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42451F49"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E4969FB" w14:textId="4C65F08F"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14</w:t>
            </w:r>
          </w:p>
        </w:tc>
        <w:tc>
          <w:tcPr>
            <w:tcW w:w="3620" w:type="dxa"/>
            <w:tcBorders>
              <w:top w:val="nil"/>
              <w:left w:val="nil"/>
              <w:bottom w:val="single" w:sz="4" w:space="0" w:color="auto"/>
              <w:right w:val="single" w:sz="4" w:space="0" w:color="auto"/>
            </w:tcBorders>
            <w:shd w:val="clear" w:color="000000" w:fill="FFFFFF"/>
            <w:vAlign w:val="center"/>
          </w:tcPr>
          <w:p w14:paraId="1173BEA5" w14:textId="72C9C0FD"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đầu ra</w:t>
            </w:r>
          </w:p>
        </w:tc>
        <w:tc>
          <w:tcPr>
            <w:tcW w:w="3492" w:type="dxa"/>
            <w:tcBorders>
              <w:top w:val="nil"/>
              <w:left w:val="nil"/>
              <w:bottom w:val="single" w:sz="4" w:space="0" w:color="auto"/>
              <w:right w:val="single" w:sz="4" w:space="0" w:color="auto"/>
            </w:tcBorders>
            <w:shd w:val="clear" w:color="000000" w:fill="FFFFFF"/>
            <w:vAlign w:val="center"/>
          </w:tcPr>
          <w:p w14:paraId="2065682E" w14:textId="0A634CC1" w:rsidR="00184603" w:rsidRPr="001B130B" w:rsidRDefault="003424DF" w:rsidP="00184603">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r w:rsidR="00184603" w:rsidRPr="001B130B">
              <w:rPr>
                <w:rFonts w:ascii="Times New Roman" w:hAnsi="Times New Roman" w:cs="Times New Roman"/>
                <w:color w:val="000000" w:themeColor="text1"/>
                <w:sz w:val="28"/>
                <w:szCs w:val="28"/>
              </w:rPr>
              <w:t xml:space="preserve">0 ÷ </w:t>
            </w:r>
            <w:r>
              <w:rPr>
                <w:rFonts w:ascii="Times New Roman" w:hAnsi="Times New Roman" w:cs="Times New Roman"/>
                <w:color w:val="000000" w:themeColor="text1"/>
                <w:sz w:val="28"/>
                <w:szCs w:val="28"/>
              </w:rPr>
              <w:t>1</w:t>
            </w:r>
            <w:r w:rsidR="0080218E">
              <w:rPr>
                <w:rFonts w:ascii="Times New Roman" w:hAnsi="Times New Roman" w:cs="Times New Roman"/>
                <w:color w:val="000000" w:themeColor="text1"/>
                <w:sz w:val="28"/>
                <w:szCs w:val="28"/>
              </w:rPr>
              <w:t>50</w:t>
            </w:r>
            <w:r w:rsidR="00184603" w:rsidRPr="001B130B">
              <w:rPr>
                <w:rFonts w:ascii="Times New Roman" w:hAnsi="Times New Roman" w:cs="Times New Roman"/>
                <w:color w:val="000000" w:themeColor="text1"/>
                <w:sz w:val="28"/>
                <w:szCs w:val="28"/>
              </w:rPr>
              <w:t xml:space="preserve"> VDC</w:t>
            </w:r>
          </w:p>
        </w:tc>
        <w:tc>
          <w:tcPr>
            <w:tcW w:w="1431" w:type="dxa"/>
            <w:tcBorders>
              <w:top w:val="nil"/>
              <w:left w:val="nil"/>
              <w:bottom w:val="single" w:sz="4" w:space="0" w:color="auto"/>
              <w:right w:val="single" w:sz="4" w:space="0" w:color="auto"/>
            </w:tcBorders>
            <w:vAlign w:val="bottom"/>
          </w:tcPr>
          <w:p w14:paraId="6D5A74F0"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115F0305"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0CE1659" w14:textId="5E30F1B9"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15</w:t>
            </w:r>
          </w:p>
        </w:tc>
        <w:tc>
          <w:tcPr>
            <w:tcW w:w="3620" w:type="dxa"/>
            <w:tcBorders>
              <w:top w:val="nil"/>
              <w:left w:val="nil"/>
              <w:bottom w:val="single" w:sz="4" w:space="0" w:color="auto"/>
              <w:right w:val="single" w:sz="4" w:space="0" w:color="auto"/>
            </w:tcBorders>
            <w:shd w:val="clear" w:color="000000" w:fill="FFFFFF"/>
            <w:vAlign w:val="center"/>
          </w:tcPr>
          <w:p w14:paraId="2D3C4493" w14:textId="5E1D5426"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Công suất định mức</w:t>
            </w:r>
          </w:p>
        </w:tc>
        <w:tc>
          <w:tcPr>
            <w:tcW w:w="3492" w:type="dxa"/>
            <w:tcBorders>
              <w:top w:val="nil"/>
              <w:left w:val="nil"/>
              <w:bottom w:val="single" w:sz="4" w:space="0" w:color="auto"/>
              <w:right w:val="single" w:sz="4" w:space="0" w:color="auto"/>
            </w:tcBorders>
            <w:shd w:val="clear" w:color="000000" w:fill="FFFFFF"/>
            <w:vAlign w:val="center"/>
          </w:tcPr>
          <w:p w14:paraId="7C1F9922" w14:textId="3012D1C8" w:rsidR="00184603" w:rsidRPr="001B130B" w:rsidRDefault="00184603" w:rsidP="00184603">
            <w:pPr>
              <w:tabs>
                <w:tab w:val="num" w:pos="1080"/>
                <w:tab w:val="num" w:pos="1120"/>
              </w:tabs>
              <w:spacing w:after="60"/>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w:t>
            </w:r>
            <w:r w:rsidR="00CF6BB9">
              <w:rPr>
                <w:rFonts w:ascii="Times New Roman" w:hAnsi="Times New Roman" w:cs="Times New Roman"/>
                <w:color w:val="000000" w:themeColor="text1"/>
                <w:sz w:val="28"/>
                <w:szCs w:val="28"/>
              </w:rPr>
              <w:t>11</w:t>
            </w:r>
            <w:r w:rsidRPr="001B130B">
              <w:rPr>
                <w:rFonts w:ascii="Times New Roman" w:hAnsi="Times New Roman" w:cs="Times New Roman"/>
                <w:color w:val="000000" w:themeColor="text1"/>
                <w:sz w:val="28"/>
                <w:szCs w:val="28"/>
              </w:rPr>
              <w:t xml:space="preserve"> kW</w:t>
            </w:r>
          </w:p>
        </w:tc>
        <w:tc>
          <w:tcPr>
            <w:tcW w:w="1431" w:type="dxa"/>
            <w:tcBorders>
              <w:top w:val="nil"/>
              <w:left w:val="nil"/>
              <w:bottom w:val="single" w:sz="4" w:space="0" w:color="auto"/>
              <w:right w:val="single" w:sz="4" w:space="0" w:color="auto"/>
            </w:tcBorders>
            <w:vAlign w:val="bottom"/>
          </w:tcPr>
          <w:p w14:paraId="6342B678"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2491334F"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503A01A" w14:textId="64BBB53C"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16</w:t>
            </w:r>
          </w:p>
        </w:tc>
        <w:tc>
          <w:tcPr>
            <w:tcW w:w="3620" w:type="dxa"/>
            <w:tcBorders>
              <w:top w:val="nil"/>
              <w:left w:val="nil"/>
              <w:bottom w:val="single" w:sz="4" w:space="0" w:color="auto"/>
              <w:right w:val="single" w:sz="4" w:space="0" w:color="auto"/>
            </w:tcBorders>
            <w:shd w:val="clear" w:color="000000" w:fill="FFFFFF"/>
            <w:vAlign w:val="center"/>
          </w:tcPr>
          <w:p w14:paraId="7721AB48" w14:textId="33603583"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Hiệu suất của thiết bị</w:t>
            </w:r>
          </w:p>
        </w:tc>
        <w:tc>
          <w:tcPr>
            <w:tcW w:w="3492" w:type="dxa"/>
            <w:tcBorders>
              <w:top w:val="nil"/>
              <w:left w:val="nil"/>
              <w:bottom w:val="single" w:sz="4" w:space="0" w:color="auto"/>
              <w:right w:val="single" w:sz="4" w:space="0" w:color="auto"/>
            </w:tcBorders>
            <w:shd w:val="clear" w:color="000000" w:fill="FFFFFF"/>
            <w:vAlign w:val="center"/>
          </w:tcPr>
          <w:p w14:paraId="61B4DEF1" w14:textId="10E315C9"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90% (ở 25% đến 80% tải)</w:t>
            </w:r>
          </w:p>
        </w:tc>
        <w:tc>
          <w:tcPr>
            <w:tcW w:w="1431" w:type="dxa"/>
            <w:tcBorders>
              <w:top w:val="nil"/>
              <w:left w:val="nil"/>
              <w:bottom w:val="single" w:sz="4" w:space="0" w:color="auto"/>
              <w:right w:val="single" w:sz="4" w:space="0" w:color="auto"/>
            </w:tcBorders>
            <w:vAlign w:val="bottom"/>
          </w:tcPr>
          <w:p w14:paraId="72D9B211"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44165429"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16A1E5C" w14:textId="58DF77FD"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17</w:t>
            </w:r>
          </w:p>
        </w:tc>
        <w:tc>
          <w:tcPr>
            <w:tcW w:w="3620" w:type="dxa"/>
            <w:tcBorders>
              <w:top w:val="nil"/>
              <w:left w:val="nil"/>
              <w:bottom w:val="single" w:sz="4" w:space="0" w:color="auto"/>
              <w:right w:val="single" w:sz="4" w:space="0" w:color="auto"/>
            </w:tcBorders>
            <w:shd w:val="clear" w:color="000000" w:fill="FFFFFF"/>
            <w:vAlign w:val="center"/>
          </w:tcPr>
          <w:p w14:paraId="0F1BA643" w14:textId="2D55C1FC"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Dòng định mức của cầu chì, aptomat, máy </w:t>
            </w:r>
            <w:proofErr w:type="gramStart"/>
            <w:r w:rsidRPr="001B130B">
              <w:rPr>
                <w:rFonts w:ascii="Times New Roman" w:hAnsi="Times New Roman" w:cs="Times New Roman"/>
                <w:color w:val="000000" w:themeColor="text1"/>
                <w:sz w:val="28"/>
                <w:szCs w:val="28"/>
              </w:rPr>
              <w:t>cắt,…</w:t>
            </w:r>
            <w:proofErr w:type="gramEnd"/>
          </w:p>
        </w:tc>
        <w:tc>
          <w:tcPr>
            <w:tcW w:w="3492" w:type="dxa"/>
            <w:tcBorders>
              <w:top w:val="nil"/>
              <w:left w:val="nil"/>
              <w:bottom w:val="single" w:sz="4" w:space="0" w:color="auto"/>
              <w:right w:val="single" w:sz="4" w:space="0" w:color="auto"/>
            </w:tcBorders>
            <w:shd w:val="clear" w:color="000000" w:fill="FFFFFF"/>
            <w:vAlign w:val="center"/>
          </w:tcPr>
          <w:p w14:paraId="32C60F1D" w14:textId="5D06B41B" w:rsidR="00184603" w:rsidRPr="001B130B" w:rsidRDefault="00184603" w:rsidP="00184603">
            <w:pPr>
              <w:tabs>
                <w:tab w:val="num" w:pos="1080"/>
                <w:tab w:val="num" w:pos="1120"/>
              </w:tabs>
              <w:spacing w:after="60"/>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≥100 A </w:t>
            </w:r>
          </w:p>
        </w:tc>
        <w:tc>
          <w:tcPr>
            <w:tcW w:w="1431" w:type="dxa"/>
            <w:tcBorders>
              <w:top w:val="nil"/>
              <w:left w:val="nil"/>
              <w:bottom w:val="single" w:sz="4" w:space="0" w:color="auto"/>
              <w:right w:val="single" w:sz="4" w:space="0" w:color="auto"/>
            </w:tcBorders>
            <w:vAlign w:val="bottom"/>
          </w:tcPr>
          <w:p w14:paraId="733E9CE8"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70A73489"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7A787AE" w14:textId="116E76D4"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lastRenderedPageBreak/>
              <w:t>18</w:t>
            </w:r>
          </w:p>
        </w:tc>
        <w:tc>
          <w:tcPr>
            <w:tcW w:w="3620" w:type="dxa"/>
            <w:tcBorders>
              <w:top w:val="nil"/>
              <w:left w:val="nil"/>
              <w:bottom w:val="single" w:sz="4" w:space="0" w:color="auto"/>
              <w:right w:val="single" w:sz="4" w:space="0" w:color="auto"/>
            </w:tcBorders>
            <w:shd w:val="clear" w:color="000000" w:fill="FFFFFF"/>
            <w:vAlign w:val="center"/>
          </w:tcPr>
          <w:p w14:paraId="610CEF6E" w14:textId="7538EB5F"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Nhiệt độ tăng của bộ chỉnh lưu</w:t>
            </w:r>
          </w:p>
        </w:tc>
        <w:tc>
          <w:tcPr>
            <w:tcW w:w="3492" w:type="dxa"/>
            <w:tcBorders>
              <w:top w:val="nil"/>
              <w:left w:val="nil"/>
              <w:bottom w:val="single" w:sz="4" w:space="0" w:color="auto"/>
              <w:right w:val="single" w:sz="4" w:space="0" w:color="auto"/>
            </w:tcBorders>
            <w:shd w:val="clear" w:color="000000" w:fill="FFFFFF"/>
            <w:vAlign w:val="center"/>
          </w:tcPr>
          <w:p w14:paraId="484A4B44" w14:textId="23AAA408"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2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 /10 % tải</w:t>
            </w:r>
          </w:p>
        </w:tc>
        <w:tc>
          <w:tcPr>
            <w:tcW w:w="1431" w:type="dxa"/>
            <w:tcBorders>
              <w:top w:val="nil"/>
              <w:left w:val="nil"/>
              <w:bottom w:val="single" w:sz="4" w:space="0" w:color="auto"/>
              <w:right w:val="single" w:sz="4" w:space="0" w:color="auto"/>
            </w:tcBorders>
            <w:vAlign w:val="bottom"/>
          </w:tcPr>
          <w:p w14:paraId="653656A7"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464781DA"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9974CE0" w14:textId="5DDE2FB1"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19</w:t>
            </w:r>
          </w:p>
        </w:tc>
        <w:tc>
          <w:tcPr>
            <w:tcW w:w="3620" w:type="dxa"/>
            <w:tcBorders>
              <w:top w:val="nil"/>
              <w:left w:val="nil"/>
              <w:bottom w:val="single" w:sz="4" w:space="0" w:color="auto"/>
              <w:right w:val="single" w:sz="4" w:space="0" w:color="auto"/>
            </w:tcBorders>
            <w:shd w:val="clear" w:color="000000" w:fill="FFFFFF"/>
            <w:vAlign w:val="center"/>
          </w:tcPr>
          <w:p w14:paraId="1C6D16CD" w14:textId="64639EF2"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Nhiệt độ tăng của máy biến áp  </w:t>
            </w:r>
          </w:p>
        </w:tc>
        <w:tc>
          <w:tcPr>
            <w:tcW w:w="3492" w:type="dxa"/>
            <w:tcBorders>
              <w:top w:val="nil"/>
              <w:left w:val="nil"/>
              <w:bottom w:val="single" w:sz="4" w:space="0" w:color="auto"/>
              <w:right w:val="single" w:sz="4" w:space="0" w:color="auto"/>
            </w:tcBorders>
            <w:shd w:val="clear" w:color="000000" w:fill="FFFFFF"/>
            <w:vAlign w:val="center"/>
          </w:tcPr>
          <w:p w14:paraId="20107FC1" w14:textId="5CD59429"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2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 /10 % tải</w:t>
            </w:r>
          </w:p>
        </w:tc>
        <w:tc>
          <w:tcPr>
            <w:tcW w:w="1431" w:type="dxa"/>
            <w:tcBorders>
              <w:top w:val="nil"/>
              <w:left w:val="nil"/>
              <w:bottom w:val="single" w:sz="4" w:space="0" w:color="auto"/>
              <w:right w:val="single" w:sz="4" w:space="0" w:color="auto"/>
            </w:tcBorders>
            <w:vAlign w:val="bottom"/>
          </w:tcPr>
          <w:p w14:paraId="3401DB51"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28506EC8"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34F4BD5" w14:textId="71C874AB"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20</w:t>
            </w:r>
          </w:p>
        </w:tc>
        <w:tc>
          <w:tcPr>
            <w:tcW w:w="3620" w:type="dxa"/>
            <w:tcBorders>
              <w:top w:val="nil"/>
              <w:left w:val="nil"/>
              <w:bottom w:val="single" w:sz="4" w:space="0" w:color="auto"/>
              <w:right w:val="single" w:sz="4" w:space="0" w:color="auto"/>
            </w:tcBorders>
            <w:shd w:val="clear" w:color="000000" w:fill="FFFFFF"/>
            <w:vAlign w:val="center"/>
          </w:tcPr>
          <w:p w14:paraId="541D0F4E" w14:textId="08A1D877"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Nhiệt độ làm việc chỉnh lưu</w:t>
            </w:r>
          </w:p>
        </w:tc>
        <w:tc>
          <w:tcPr>
            <w:tcW w:w="3492" w:type="dxa"/>
            <w:tcBorders>
              <w:top w:val="nil"/>
              <w:left w:val="nil"/>
              <w:bottom w:val="single" w:sz="4" w:space="0" w:color="auto"/>
              <w:right w:val="single" w:sz="4" w:space="0" w:color="auto"/>
            </w:tcBorders>
            <w:shd w:val="clear" w:color="000000" w:fill="FFFFFF"/>
            <w:vAlign w:val="center"/>
          </w:tcPr>
          <w:p w14:paraId="79E116DF" w14:textId="43FA1277"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0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 xml:space="preserve">C đến + 55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w:t>
            </w:r>
          </w:p>
        </w:tc>
        <w:tc>
          <w:tcPr>
            <w:tcW w:w="1431" w:type="dxa"/>
            <w:tcBorders>
              <w:top w:val="nil"/>
              <w:left w:val="nil"/>
              <w:bottom w:val="single" w:sz="4" w:space="0" w:color="auto"/>
              <w:right w:val="single" w:sz="4" w:space="0" w:color="auto"/>
            </w:tcBorders>
            <w:vAlign w:val="bottom"/>
          </w:tcPr>
          <w:p w14:paraId="4B376CA9"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6D728871" w14:textId="77777777" w:rsidTr="00E829BF">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0B6AAE6" w14:textId="51D3AF76"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21</w:t>
            </w:r>
          </w:p>
        </w:tc>
        <w:tc>
          <w:tcPr>
            <w:tcW w:w="3620" w:type="dxa"/>
            <w:tcBorders>
              <w:top w:val="nil"/>
              <w:left w:val="nil"/>
              <w:bottom w:val="single" w:sz="4" w:space="0" w:color="auto"/>
              <w:right w:val="single" w:sz="4" w:space="0" w:color="auto"/>
            </w:tcBorders>
            <w:vAlign w:val="center"/>
          </w:tcPr>
          <w:p w14:paraId="1CD00C79" w14:textId="77777777" w:rsidR="00E829BF" w:rsidRPr="00E829BF" w:rsidRDefault="00184603" w:rsidP="00E829BF">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Kích thước tủ chứa (Rộng x Sâu x Cao) mm</w:t>
            </w:r>
            <w:r w:rsidR="00E829BF" w:rsidRPr="00E829BF">
              <w:rPr>
                <w:rFonts w:ascii="Times New Roman" w:hAnsi="Times New Roman" w:cs="Times New Roman"/>
                <w:color w:val="000000" w:themeColor="text1"/>
                <w:sz w:val="28"/>
                <w:szCs w:val="28"/>
              </w:rPr>
              <w:t xml:space="preserve"> </w:t>
            </w:r>
          </w:p>
          <w:p w14:paraId="1BB2CC0D" w14:textId="77777777" w:rsidR="00184603" w:rsidRDefault="00E829BF" w:rsidP="00E829BF">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R ≤ 800; S ≤ 650; C ≤ 2200</w:t>
            </w:r>
          </w:p>
          <w:p w14:paraId="6AC714E4" w14:textId="2552FA89" w:rsidR="009301DC" w:rsidRPr="00E829BF" w:rsidRDefault="009301DC" w:rsidP="00E829BF">
            <w:pPr>
              <w:tabs>
                <w:tab w:val="num" w:pos="1080"/>
                <w:tab w:val="num" w:pos="1120"/>
              </w:tabs>
              <w:spacing w:after="60" w:line="400" w:lineRule="exact"/>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Nhà thầu khảo sát để thiết kế phù hợp với không gian lắp đặt</w:t>
            </w:r>
          </w:p>
        </w:tc>
        <w:tc>
          <w:tcPr>
            <w:tcW w:w="3492" w:type="dxa"/>
            <w:tcBorders>
              <w:top w:val="nil"/>
              <w:left w:val="nil"/>
              <w:bottom w:val="single" w:sz="4" w:space="0" w:color="auto"/>
              <w:right w:val="single" w:sz="4" w:space="0" w:color="auto"/>
            </w:tcBorders>
            <w:shd w:val="clear" w:color="000000" w:fill="FFFFFF"/>
            <w:vAlign w:val="center"/>
          </w:tcPr>
          <w:p w14:paraId="727958C6" w14:textId="4789C096" w:rsidR="00184603" w:rsidRPr="00E829BF" w:rsidRDefault="00184603" w:rsidP="00184603">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Nêu rõ</w:t>
            </w:r>
          </w:p>
        </w:tc>
        <w:tc>
          <w:tcPr>
            <w:tcW w:w="1431" w:type="dxa"/>
            <w:tcBorders>
              <w:top w:val="nil"/>
              <w:left w:val="nil"/>
              <w:bottom w:val="single" w:sz="4" w:space="0" w:color="auto"/>
              <w:right w:val="single" w:sz="4" w:space="0" w:color="auto"/>
            </w:tcBorders>
            <w:vAlign w:val="bottom"/>
          </w:tcPr>
          <w:p w14:paraId="344F9E24"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33228686"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DE94E2F" w14:textId="06BEC944"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w:t>
            </w:r>
          </w:p>
        </w:tc>
        <w:tc>
          <w:tcPr>
            <w:tcW w:w="3620" w:type="dxa"/>
            <w:tcBorders>
              <w:top w:val="nil"/>
              <w:left w:val="nil"/>
              <w:bottom w:val="single" w:sz="4" w:space="0" w:color="auto"/>
              <w:right w:val="single" w:sz="4" w:space="0" w:color="auto"/>
            </w:tcBorders>
            <w:shd w:val="clear" w:color="000000" w:fill="FFFFFF"/>
            <w:vAlign w:val="center"/>
          </w:tcPr>
          <w:p w14:paraId="5A695A15" w14:textId="41C4D7BC"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Màu sắc tủ</w:t>
            </w:r>
          </w:p>
        </w:tc>
        <w:tc>
          <w:tcPr>
            <w:tcW w:w="3492" w:type="dxa"/>
            <w:tcBorders>
              <w:top w:val="nil"/>
              <w:left w:val="nil"/>
              <w:bottom w:val="single" w:sz="4" w:space="0" w:color="auto"/>
              <w:right w:val="single" w:sz="4" w:space="0" w:color="auto"/>
            </w:tcBorders>
            <w:shd w:val="clear" w:color="000000" w:fill="FFFFFF"/>
            <w:vAlign w:val="center"/>
          </w:tcPr>
          <w:p w14:paraId="16B1BEE2" w14:textId="37952D0D"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shd w:val="clear" w:color="auto" w:fill="FFFFFF"/>
              </w:rPr>
              <w:t>Màu RAL 7035 hoặc màu tương đương</w:t>
            </w:r>
          </w:p>
        </w:tc>
        <w:tc>
          <w:tcPr>
            <w:tcW w:w="1431" w:type="dxa"/>
            <w:tcBorders>
              <w:top w:val="nil"/>
              <w:left w:val="nil"/>
              <w:bottom w:val="single" w:sz="4" w:space="0" w:color="auto"/>
              <w:right w:val="single" w:sz="4" w:space="0" w:color="auto"/>
            </w:tcBorders>
            <w:vAlign w:val="bottom"/>
          </w:tcPr>
          <w:p w14:paraId="3BF4A31E"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7C408D5A"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E8F873D" w14:textId="73CC8E22"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23</w:t>
            </w:r>
          </w:p>
        </w:tc>
        <w:tc>
          <w:tcPr>
            <w:tcW w:w="3620" w:type="dxa"/>
            <w:tcBorders>
              <w:top w:val="nil"/>
              <w:left w:val="nil"/>
              <w:bottom w:val="single" w:sz="4" w:space="0" w:color="auto"/>
              <w:right w:val="single" w:sz="4" w:space="0" w:color="auto"/>
            </w:tcBorders>
            <w:shd w:val="clear" w:color="000000" w:fill="FFFFFF"/>
            <w:vAlign w:val="center"/>
          </w:tcPr>
          <w:p w14:paraId="734410B7" w14:textId="70EE18D2"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Độ ồn</w:t>
            </w:r>
          </w:p>
        </w:tc>
        <w:tc>
          <w:tcPr>
            <w:tcW w:w="3492" w:type="dxa"/>
            <w:tcBorders>
              <w:top w:val="nil"/>
              <w:left w:val="nil"/>
              <w:bottom w:val="single" w:sz="4" w:space="0" w:color="auto"/>
              <w:right w:val="single" w:sz="4" w:space="0" w:color="auto"/>
            </w:tcBorders>
            <w:shd w:val="clear" w:color="000000" w:fill="FFFFFF"/>
            <w:vAlign w:val="center"/>
          </w:tcPr>
          <w:p w14:paraId="1542295B" w14:textId="357AE574"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shd w:val="clear" w:color="auto" w:fill="FFFFFF"/>
              </w:rPr>
              <w:t>≤ 70 dBA</w:t>
            </w:r>
          </w:p>
        </w:tc>
        <w:tc>
          <w:tcPr>
            <w:tcW w:w="1431" w:type="dxa"/>
            <w:tcBorders>
              <w:top w:val="nil"/>
              <w:left w:val="nil"/>
              <w:bottom w:val="single" w:sz="4" w:space="0" w:color="auto"/>
              <w:right w:val="single" w:sz="4" w:space="0" w:color="auto"/>
            </w:tcBorders>
            <w:vAlign w:val="bottom"/>
          </w:tcPr>
          <w:p w14:paraId="263938B0"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1E5FEB6C"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6643179" w14:textId="00354C1A" w:rsidR="00184603" w:rsidRPr="003424DF"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3424DF">
              <w:rPr>
                <w:rFonts w:ascii="Times New Roman" w:eastAsia="Times New Roman" w:hAnsi="Times New Roman" w:cs="Times New Roman"/>
                <w:color w:val="000000" w:themeColor="text1"/>
                <w:sz w:val="28"/>
                <w:szCs w:val="28"/>
              </w:rPr>
              <w:t>24</w:t>
            </w:r>
          </w:p>
        </w:tc>
        <w:tc>
          <w:tcPr>
            <w:tcW w:w="3620" w:type="dxa"/>
            <w:tcBorders>
              <w:top w:val="nil"/>
              <w:left w:val="nil"/>
              <w:bottom w:val="single" w:sz="4" w:space="0" w:color="auto"/>
              <w:right w:val="single" w:sz="4" w:space="0" w:color="auto"/>
            </w:tcBorders>
            <w:shd w:val="clear" w:color="000000" w:fill="FFFFFF"/>
            <w:vAlign w:val="center"/>
          </w:tcPr>
          <w:p w14:paraId="6CCAACB2" w14:textId="3B19B8FD" w:rsidR="00184603" w:rsidRPr="003424DF" w:rsidRDefault="00184603" w:rsidP="00184603">
            <w:pPr>
              <w:spacing w:after="0" w:line="240" w:lineRule="auto"/>
              <w:jc w:val="both"/>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Điều kiện vận hành</w:t>
            </w:r>
          </w:p>
        </w:tc>
        <w:tc>
          <w:tcPr>
            <w:tcW w:w="3492" w:type="dxa"/>
            <w:tcBorders>
              <w:top w:val="nil"/>
              <w:left w:val="nil"/>
              <w:bottom w:val="single" w:sz="4" w:space="0" w:color="auto"/>
              <w:right w:val="single" w:sz="4" w:space="0" w:color="auto"/>
            </w:tcBorders>
            <w:shd w:val="clear" w:color="000000" w:fill="FFFFFF"/>
            <w:vAlign w:val="center"/>
          </w:tcPr>
          <w:p w14:paraId="192CEC82" w14:textId="66EC69A5" w:rsidR="003424DF" w:rsidRPr="003424DF" w:rsidRDefault="00184603" w:rsidP="00184603">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Sử dụng cho hệ thống ắc quy </w:t>
            </w:r>
            <w:r w:rsidR="00A97361" w:rsidRPr="003424DF">
              <w:rPr>
                <w:rFonts w:ascii="Times New Roman" w:hAnsi="Times New Roman" w:cs="Times New Roman"/>
                <w:color w:val="000000" w:themeColor="text1"/>
                <w:sz w:val="28"/>
                <w:szCs w:val="28"/>
              </w:rPr>
              <w:t>11</w:t>
            </w:r>
            <w:r w:rsidRPr="003424DF">
              <w:rPr>
                <w:rFonts w:ascii="Times New Roman" w:hAnsi="Times New Roman" w:cs="Times New Roman"/>
                <w:color w:val="000000" w:themeColor="text1"/>
                <w:sz w:val="28"/>
                <w:szCs w:val="28"/>
              </w:rPr>
              <w:t>0 VDC cung cấp cho hệ thống điều khiển và bảo vệ trạm biến áp, phù hợp ắc quy Pb và ắc quy Ni-cd</w:t>
            </w:r>
            <w:r w:rsidR="000E5FF5">
              <w:rPr>
                <w:rFonts w:ascii="Times New Roman" w:hAnsi="Times New Roman" w:cs="Times New Roman"/>
                <w:color w:val="000000" w:themeColor="text1"/>
                <w:sz w:val="28"/>
                <w:szCs w:val="28"/>
              </w:rPr>
              <w:t>.</w:t>
            </w:r>
          </w:p>
          <w:p w14:paraId="779D7D8E" w14:textId="4B013507" w:rsidR="00184603" w:rsidRPr="003424DF" w:rsidRDefault="00184603" w:rsidP="00184603">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 </w:t>
            </w:r>
            <w:r w:rsidR="000E5FF5">
              <w:rPr>
                <w:rFonts w:ascii="Times New Roman" w:hAnsi="Times New Roman" w:cs="Times New Roman"/>
                <w:color w:val="000000" w:themeColor="text1"/>
                <w:sz w:val="28"/>
                <w:szCs w:val="28"/>
              </w:rPr>
              <w:t>Ắc</w:t>
            </w:r>
            <w:r w:rsidRPr="003424DF">
              <w:rPr>
                <w:rFonts w:ascii="Times New Roman" w:hAnsi="Times New Roman" w:cs="Times New Roman"/>
                <w:color w:val="000000" w:themeColor="text1"/>
                <w:sz w:val="28"/>
                <w:szCs w:val="28"/>
              </w:rPr>
              <w:t xml:space="preserve"> quy </w:t>
            </w:r>
            <w:r w:rsidR="003424DF" w:rsidRPr="003424DF">
              <w:rPr>
                <w:rFonts w:ascii="Times New Roman" w:hAnsi="Times New Roman" w:cs="Times New Roman"/>
                <w:color w:val="000000" w:themeColor="text1"/>
                <w:sz w:val="28"/>
                <w:szCs w:val="28"/>
              </w:rPr>
              <w:t xml:space="preserve">Ni-cd </w:t>
            </w:r>
            <w:r w:rsidRPr="003424DF">
              <w:rPr>
                <w:rFonts w:ascii="Times New Roman" w:hAnsi="Times New Roman" w:cs="Times New Roman"/>
                <w:color w:val="000000" w:themeColor="text1"/>
                <w:sz w:val="28"/>
                <w:szCs w:val="28"/>
              </w:rPr>
              <w:t xml:space="preserve">số bình </w:t>
            </w:r>
            <w:r w:rsidR="003424DF" w:rsidRPr="003424DF">
              <w:rPr>
                <w:rFonts w:ascii="Times New Roman" w:hAnsi="Times New Roman" w:cs="Times New Roman"/>
                <w:color w:val="000000" w:themeColor="text1"/>
                <w:sz w:val="28"/>
                <w:szCs w:val="28"/>
              </w:rPr>
              <w:t>84-88</w:t>
            </w:r>
            <w:r w:rsidRPr="003424DF">
              <w:rPr>
                <w:rFonts w:ascii="Times New Roman" w:hAnsi="Times New Roman" w:cs="Times New Roman"/>
                <w:color w:val="000000" w:themeColor="text1"/>
                <w:sz w:val="28"/>
                <w:szCs w:val="28"/>
              </w:rPr>
              <w:t xml:space="preserve"> bình, dung lượng </w:t>
            </w:r>
            <w:r w:rsidR="003424DF" w:rsidRPr="003424DF">
              <w:rPr>
                <w:rFonts w:ascii="Times New Roman" w:hAnsi="Times New Roman" w:cs="Times New Roman"/>
                <w:color w:val="000000" w:themeColor="text1"/>
                <w:sz w:val="28"/>
                <w:szCs w:val="28"/>
              </w:rPr>
              <w:t>300</w:t>
            </w:r>
            <w:r w:rsidRPr="003424DF">
              <w:rPr>
                <w:rFonts w:ascii="Times New Roman" w:hAnsi="Times New Roman" w:cs="Times New Roman"/>
                <w:color w:val="000000" w:themeColor="text1"/>
                <w:sz w:val="28"/>
                <w:szCs w:val="28"/>
              </w:rPr>
              <w:t>Ah.</w:t>
            </w:r>
          </w:p>
          <w:p w14:paraId="7CE00C2B" w14:textId="22386D25" w:rsidR="00184603" w:rsidRPr="003424DF" w:rsidRDefault="00184603" w:rsidP="00184603">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Điện áp phụ nạp đến </w:t>
            </w:r>
            <w:r w:rsidR="003424DF" w:rsidRPr="003424DF">
              <w:rPr>
                <w:rFonts w:ascii="Times New Roman" w:hAnsi="Times New Roman" w:cs="Times New Roman"/>
                <w:color w:val="000000" w:themeColor="text1"/>
                <w:sz w:val="28"/>
                <w:szCs w:val="28"/>
              </w:rPr>
              <w:t>1</w:t>
            </w:r>
            <w:r w:rsidRPr="003424DF">
              <w:rPr>
                <w:rFonts w:ascii="Times New Roman" w:hAnsi="Times New Roman" w:cs="Times New Roman"/>
                <w:color w:val="000000" w:themeColor="text1"/>
                <w:sz w:val="28"/>
                <w:szCs w:val="28"/>
              </w:rPr>
              <w:t>.</w:t>
            </w:r>
            <w:r w:rsidR="003424DF" w:rsidRPr="003424DF">
              <w:rPr>
                <w:rFonts w:ascii="Times New Roman" w:hAnsi="Times New Roman" w:cs="Times New Roman"/>
                <w:color w:val="000000" w:themeColor="text1"/>
                <w:sz w:val="28"/>
                <w:szCs w:val="28"/>
              </w:rPr>
              <w:t>44</w:t>
            </w:r>
            <w:r w:rsidRPr="003424DF">
              <w:rPr>
                <w:rFonts w:ascii="Times New Roman" w:hAnsi="Times New Roman" w:cs="Times New Roman"/>
                <w:color w:val="000000" w:themeColor="text1"/>
                <w:sz w:val="28"/>
                <w:szCs w:val="28"/>
              </w:rPr>
              <w:t>V/bình</w:t>
            </w:r>
          </w:p>
          <w:p w14:paraId="36501C48" w14:textId="7F910C46" w:rsidR="00184603" w:rsidRPr="003424DF" w:rsidRDefault="00184603" w:rsidP="00184603">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Điện áp nạp lớn nhất đến </w:t>
            </w:r>
            <w:r w:rsidR="003424DF" w:rsidRPr="003424DF">
              <w:rPr>
                <w:rFonts w:ascii="Times New Roman" w:hAnsi="Times New Roman" w:cs="Times New Roman"/>
                <w:color w:val="000000" w:themeColor="text1"/>
                <w:sz w:val="28"/>
                <w:szCs w:val="28"/>
              </w:rPr>
              <w:t>1.7</w:t>
            </w:r>
            <w:r w:rsidRPr="003424DF">
              <w:rPr>
                <w:rFonts w:ascii="Times New Roman" w:hAnsi="Times New Roman" w:cs="Times New Roman"/>
                <w:color w:val="000000" w:themeColor="text1"/>
                <w:sz w:val="28"/>
                <w:szCs w:val="28"/>
              </w:rPr>
              <w:t xml:space="preserve">V/bình, dòng nạp không đổi tối thiểu </w:t>
            </w:r>
            <w:r w:rsidR="003424DF" w:rsidRPr="003424DF">
              <w:rPr>
                <w:rFonts w:ascii="Times New Roman" w:hAnsi="Times New Roman" w:cs="Times New Roman"/>
                <w:color w:val="000000" w:themeColor="text1"/>
                <w:sz w:val="28"/>
                <w:szCs w:val="28"/>
              </w:rPr>
              <w:t>60A</w:t>
            </w:r>
            <w:r w:rsidRPr="003424DF">
              <w:rPr>
                <w:rFonts w:ascii="Times New Roman" w:hAnsi="Times New Roman" w:cs="Times New Roman"/>
                <w:color w:val="000000" w:themeColor="text1"/>
                <w:sz w:val="28"/>
                <w:szCs w:val="28"/>
              </w:rPr>
              <w:t xml:space="preserve"> </w:t>
            </w:r>
          </w:p>
        </w:tc>
        <w:tc>
          <w:tcPr>
            <w:tcW w:w="1431" w:type="dxa"/>
            <w:tcBorders>
              <w:top w:val="nil"/>
              <w:left w:val="nil"/>
              <w:bottom w:val="single" w:sz="4" w:space="0" w:color="auto"/>
              <w:right w:val="single" w:sz="4" w:space="0" w:color="auto"/>
            </w:tcBorders>
            <w:vAlign w:val="bottom"/>
          </w:tcPr>
          <w:p w14:paraId="3A59B41F"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51D788A9"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E060856" w14:textId="2F15BD8D" w:rsidR="00184603" w:rsidRPr="004C4A09"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4C4A09">
              <w:rPr>
                <w:rFonts w:ascii="Times New Roman" w:eastAsia="Times New Roman" w:hAnsi="Times New Roman" w:cs="Times New Roman"/>
                <w:color w:val="000000" w:themeColor="text1"/>
                <w:sz w:val="28"/>
                <w:szCs w:val="28"/>
              </w:rPr>
              <w:t>25</w:t>
            </w:r>
          </w:p>
        </w:tc>
        <w:tc>
          <w:tcPr>
            <w:tcW w:w="3620" w:type="dxa"/>
            <w:tcBorders>
              <w:top w:val="nil"/>
              <w:left w:val="nil"/>
              <w:bottom w:val="single" w:sz="4" w:space="0" w:color="auto"/>
              <w:right w:val="single" w:sz="4" w:space="0" w:color="auto"/>
            </w:tcBorders>
            <w:vAlign w:val="center"/>
          </w:tcPr>
          <w:p w14:paraId="187A85EA" w14:textId="5F47CEBF" w:rsidR="00184603" w:rsidRPr="004C4A09" w:rsidRDefault="00184603" w:rsidP="00184603">
            <w:pPr>
              <w:pStyle w:val="Style6"/>
              <w:numPr>
                <w:ilvl w:val="0"/>
                <w:numId w:val="0"/>
              </w:numPr>
              <w:tabs>
                <w:tab w:val="left" w:pos="851"/>
              </w:tabs>
              <w:spacing w:line="336" w:lineRule="auto"/>
              <w:rPr>
                <w:color w:val="000000" w:themeColor="text1"/>
                <w:sz w:val="28"/>
                <w:szCs w:val="28"/>
              </w:rPr>
            </w:pPr>
            <w:r w:rsidRPr="004C4A09">
              <w:rPr>
                <w:color w:val="000000" w:themeColor="text1"/>
                <w:sz w:val="28"/>
                <w:szCs w:val="28"/>
              </w:rPr>
              <w:t>Bộ điều chỉnh điện áp đầu ra (Dropper diode</w:t>
            </w:r>
            <w:r w:rsidRPr="004C4A09">
              <w:rPr>
                <w:b/>
                <w:color w:val="000000" w:themeColor="text1"/>
                <w:sz w:val="28"/>
                <w:szCs w:val="28"/>
              </w:rPr>
              <w:t>),</w:t>
            </w:r>
          </w:p>
        </w:tc>
        <w:tc>
          <w:tcPr>
            <w:tcW w:w="3492" w:type="dxa"/>
            <w:tcBorders>
              <w:top w:val="nil"/>
              <w:left w:val="nil"/>
              <w:bottom w:val="single" w:sz="4" w:space="0" w:color="auto"/>
              <w:right w:val="single" w:sz="4" w:space="0" w:color="auto"/>
            </w:tcBorders>
            <w:shd w:val="clear" w:color="000000" w:fill="FFFFFF"/>
            <w:vAlign w:val="center"/>
          </w:tcPr>
          <w:p w14:paraId="2F701E1A" w14:textId="02003B19" w:rsidR="00184603" w:rsidRPr="004C4A09"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4C4A09">
              <w:rPr>
                <w:rFonts w:ascii="Times New Roman" w:eastAsia="Times New Roman" w:hAnsi="Times New Roman" w:cs="Times New Roman"/>
                <w:color w:val="000000" w:themeColor="text1"/>
                <w:sz w:val="28"/>
                <w:szCs w:val="28"/>
              </w:rPr>
              <w:t xml:space="preserve">Cho phép chỉnh mức điện áp drop từ 0 đến </w:t>
            </w:r>
            <w:r w:rsidR="00A97361" w:rsidRPr="004C4A09">
              <w:rPr>
                <w:rFonts w:ascii="Times New Roman" w:eastAsia="Times New Roman" w:hAnsi="Times New Roman" w:cs="Times New Roman"/>
                <w:color w:val="000000" w:themeColor="text1"/>
                <w:sz w:val="28"/>
                <w:szCs w:val="28"/>
              </w:rPr>
              <w:t>12</w:t>
            </w:r>
            <w:r w:rsidRPr="004C4A09">
              <w:rPr>
                <w:rFonts w:ascii="Times New Roman" w:eastAsia="Times New Roman" w:hAnsi="Times New Roman" w:cs="Times New Roman"/>
                <w:color w:val="000000" w:themeColor="text1"/>
                <w:sz w:val="28"/>
                <w:szCs w:val="28"/>
              </w:rPr>
              <w:t>V</w:t>
            </w:r>
          </w:p>
        </w:tc>
        <w:tc>
          <w:tcPr>
            <w:tcW w:w="1431" w:type="dxa"/>
            <w:tcBorders>
              <w:top w:val="nil"/>
              <w:left w:val="nil"/>
              <w:bottom w:val="single" w:sz="4" w:space="0" w:color="auto"/>
              <w:right w:val="single" w:sz="4" w:space="0" w:color="auto"/>
            </w:tcBorders>
            <w:vAlign w:val="bottom"/>
          </w:tcPr>
          <w:p w14:paraId="7B3F98D8"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3424DF" w:rsidRPr="001B130B" w14:paraId="1A50F4D4"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898E83A" w14:textId="0D6EE396" w:rsidR="003424DF" w:rsidRPr="00FB134A" w:rsidRDefault="003424DF" w:rsidP="00184603">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26</w:t>
            </w:r>
          </w:p>
        </w:tc>
        <w:tc>
          <w:tcPr>
            <w:tcW w:w="3620" w:type="dxa"/>
            <w:tcBorders>
              <w:top w:val="nil"/>
              <w:left w:val="nil"/>
              <w:bottom w:val="single" w:sz="4" w:space="0" w:color="auto"/>
              <w:right w:val="single" w:sz="4" w:space="0" w:color="auto"/>
            </w:tcBorders>
            <w:vAlign w:val="center"/>
          </w:tcPr>
          <w:p w14:paraId="2D11DFB9" w14:textId="49D3D6B7" w:rsidR="003424DF" w:rsidRPr="00FB134A" w:rsidRDefault="003424DF" w:rsidP="00184603">
            <w:pPr>
              <w:pStyle w:val="Style6"/>
              <w:numPr>
                <w:ilvl w:val="0"/>
                <w:numId w:val="0"/>
              </w:numPr>
              <w:tabs>
                <w:tab w:val="left" w:pos="851"/>
              </w:tabs>
              <w:spacing w:line="336" w:lineRule="auto"/>
              <w:rPr>
                <w:color w:val="000000" w:themeColor="text1"/>
                <w:sz w:val="28"/>
                <w:szCs w:val="28"/>
              </w:rPr>
            </w:pPr>
            <w:r w:rsidRPr="00FB134A">
              <w:rPr>
                <w:color w:val="000000" w:themeColor="text1"/>
                <w:sz w:val="28"/>
                <w:szCs w:val="28"/>
              </w:rPr>
              <w:t>Điện áp định mức ngõ ra phụ tải (thanh cái DC)</w:t>
            </w:r>
          </w:p>
        </w:tc>
        <w:tc>
          <w:tcPr>
            <w:tcW w:w="3492" w:type="dxa"/>
            <w:tcBorders>
              <w:top w:val="nil"/>
              <w:left w:val="nil"/>
              <w:bottom w:val="single" w:sz="4" w:space="0" w:color="auto"/>
              <w:right w:val="single" w:sz="4" w:space="0" w:color="auto"/>
            </w:tcBorders>
            <w:shd w:val="clear" w:color="000000" w:fill="FFFFFF"/>
            <w:vAlign w:val="center"/>
          </w:tcPr>
          <w:p w14:paraId="21C09034" w14:textId="75495575" w:rsidR="003424DF" w:rsidRPr="00FB134A" w:rsidRDefault="003424DF" w:rsidP="00184603">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115</w:t>
            </w:r>
            <w:r w:rsidR="000B20E8">
              <w:rPr>
                <w:rFonts w:ascii="Times New Roman" w:eastAsia="Times New Roman" w:hAnsi="Times New Roman" w:cs="Times New Roman"/>
                <w:color w:val="000000" w:themeColor="text1"/>
                <w:sz w:val="28"/>
                <w:szCs w:val="28"/>
              </w:rPr>
              <w:t xml:space="preserve"> </w:t>
            </w:r>
            <w:r w:rsidRPr="00FB134A">
              <w:rPr>
                <w:rFonts w:ascii="Times New Roman" w:eastAsia="Times New Roman" w:hAnsi="Times New Roman" w:cs="Times New Roman"/>
                <w:color w:val="000000" w:themeColor="text1"/>
                <w:sz w:val="28"/>
                <w:szCs w:val="28"/>
              </w:rPr>
              <w:t>VDC</w:t>
            </w:r>
          </w:p>
        </w:tc>
        <w:tc>
          <w:tcPr>
            <w:tcW w:w="1431" w:type="dxa"/>
            <w:tcBorders>
              <w:top w:val="nil"/>
              <w:left w:val="nil"/>
              <w:bottom w:val="single" w:sz="4" w:space="0" w:color="auto"/>
              <w:right w:val="single" w:sz="4" w:space="0" w:color="auto"/>
            </w:tcBorders>
            <w:vAlign w:val="bottom"/>
          </w:tcPr>
          <w:p w14:paraId="7368E61E" w14:textId="77777777" w:rsidR="003424DF" w:rsidRPr="001B130B" w:rsidRDefault="003424DF" w:rsidP="00184603">
            <w:pPr>
              <w:spacing w:after="0" w:line="240" w:lineRule="auto"/>
              <w:rPr>
                <w:rFonts w:ascii="Times New Roman" w:eastAsia="Times New Roman" w:hAnsi="Times New Roman" w:cs="Times New Roman"/>
                <w:color w:val="000000" w:themeColor="text1"/>
                <w:sz w:val="28"/>
                <w:szCs w:val="28"/>
              </w:rPr>
            </w:pPr>
          </w:p>
        </w:tc>
      </w:tr>
      <w:tr w:rsidR="00662D48" w:rsidRPr="001B130B" w14:paraId="6A05B99C"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54BBD13" w14:textId="56E32BEC" w:rsidR="00662D48" w:rsidRPr="00FB134A" w:rsidRDefault="00662D48" w:rsidP="00662D48">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27</w:t>
            </w:r>
          </w:p>
        </w:tc>
        <w:tc>
          <w:tcPr>
            <w:tcW w:w="3620" w:type="dxa"/>
            <w:tcBorders>
              <w:top w:val="nil"/>
              <w:left w:val="nil"/>
              <w:bottom w:val="single" w:sz="4" w:space="0" w:color="auto"/>
              <w:right w:val="single" w:sz="4" w:space="0" w:color="auto"/>
            </w:tcBorders>
            <w:vAlign w:val="center"/>
          </w:tcPr>
          <w:p w14:paraId="25A16EB3" w14:textId="0210FE9F" w:rsidR="00662D48" w:rsidRPr="00FB134A" w:rsidRDefault="00662D48" w:rsidP="00662D48">
            <w:pPr>
              <w:pStyle w:val="Style6"/>
              <w:numPr>
                <w:ilvl w:val="0"/>
                <w:numId w:val="0"/>
              </w:numPr>
              <w:tabs>
                <w:tab w:val="left" w:pos="851"/>
              </w:tabs>
              <w:spacing w:line="336" w:lineRule="auto"/>
              <w:rPr>
                <w:color w:val="000000" w:themeColor="text1"/>
                <w:sz w:val="28"/>
                <w:szCs w:val="28"/>
              </w:rPr>
            </w:pPr>
            <w:r w:rsidRPr="00FB134A">
              <w:rPr>
                <w:color w:val="000000" w:themeColor="text1"/>
                <w:sz w:val="28"/>
                <w:szCs w:val="28"/>
              </w:rPr>
              <w:t xml:space="preserve">Điện áp ngõ ra phía </w:t>
            </w:r>
            <w:r w:rsidR="00FB134A" w:rsidRPr="00FB134A">
              <w:rPr>
                <w:color w:val="000000" w:themeColor="text1"/>
                <w:sz w:val="28"/>
                <w:szCs w:val="28"/>
              </w:rPr>
              <w:t xml:space="preserve">giàn </w:t>
            </w:r>
            <w:r w:rsidRPr="00FB134A">
              <w:rPr>
                <w:color w:val="000000" w:themeColor="text1"/>
                <w:sz w:val="28"/>
                <w:szCs w:val="28"/>
              </w:rPr>
              <w:t xml:space="preserve">ắc quy </w:t>
            </w:r>
          </w:p>
        </w:tc>
        <w:tc>
          <w:tcPr>
            <w:tcW w:w="3492" w:type="dxa"/>
            <w:tcBorders>
              <w:top w:val="nil"/>
              <w:left w:val="nil"/>
              <w:bottom w:val="single" w:sz="4" w:space="0" w:color="auto"/>
              <w:right w:val="single" w:sz="4" w:space="0" w:color="auto"/>
            </w:tcBorders>
            <w:shd w:val="clear" w:color="000000" w:fill="FFFFFF"/>
            <w:vAlign w:val="center"/>
          </w:tcPr>
          <w:p w14:paraId="74BF9BE4" w14:textId="323AFD38" w:rsidR="00662D48" w:rsidRPr="00FB134A" w:rsidRDefault="00662D48" w:rsidP="008F20A7">
            <w:pPr>
              <w:spacing w:after="0" w:line="240" w:lineRule="auto"/>
              <w:jc w:val="center"/>
              <w:rPr>
                <w:rFonts w:ascii="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 xml:space="preserve">Cho phép tùy chỉnh </w:t>
            </w:r>
            <w:r w:rsidR="00D177F0" w:rsidRPr="00FB134A">
              <w:rPr>
                <w:rFonts w:ascii="Times New Roman" w:hAnsi="Times New Roman" w:cs="Times New Roman"/>
                <w:color w:val="000000" w:themeColor="text1"/>
                <w:sz w:val="28"/>
                <w:szCs w:val="28"/>
              </w:rPr>
              <w:t>để nạp cho cho</w:t>
            </w:r>
            <w:r w:rsidRPr="00FB134A">
              <w:rPr>
                <w:rFonts w:ascii="Times New Roman" w:hAnsi="Times New Roman" w:cs="Times New Roman"/>
                <w:color w:val="000000" w:themeColor="text1"/>
                <w:sz w:val="28"/>
                <w:szCs w:val="28"/>
              </w:rPr>
              <w:t xml:space="preserve"> giàn ắc quy ắc quy Ni-cd</w:t>
            </w:r>
          </w:p>
          <w:p w14:paraId="3683AE39" w14:textId="719E264E" w:rsidR="00662D48" w:rsidRPr="00FB134A" w:rsidRDefault="00662D48" w:rsidP="008F20A7">
            <w:pPr>
              <w:spacing w:after="0" w:line="240" w:lineRule="auto"/>
              <w:jc w:val="center"/>
              <w:rPr>
                <w:rFonts w:ascii="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số bình 84-88 bình</w:t>
            </w:r>
          </w:p>
          <w:p w14:paraId="290C4767" w14:textId="24AFF0FE" w:rsidR="00662D48" w:rsidRPr="00FB134A" w:rsidRDefault="00DC4EE8" w:rsidP="008F20A7">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w:t>
            </w:r>
            <w:r w:rsidR="00662D48" w:rsidRPr="00FB134A">
              <w:rPr>
                <w:rFonts w:ascii="Times New Roman" w:hAnsi="Times New Roman" w:cs="Times New Roman"/>
                <w:color w:val="000000" w:themeColor="text1"/>
                <w:sz w:val="28"/>
                <w:szCs w:val="28"/>
              </w:rPr>
              <w:t>iện áp phụ nạp đến 1.44V/bình</w:t>
            </w:r>
          </w:p>
          <w:p w14:paraId="3D2098FA" w14:textId="571C10F6" w:rsidR="00662D48" w:rsidRPr="00FB134A" w:rsidRDefault="00662D48" w:rsidP="008F20A7">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lastRenderedPageBreak/>
              <w:t>Điện áp nạp lớn nhất đến 1.7V/bình, dòng nạp không đổi tối thiểu 60A</w:t>
            </w:r>
          </w:p>
        </w:tc>
        <w:tc>
          <w:tcPr>
            <w:tcW w:w="1431" w:type="dxa"/>
            <w:tcBorders>
              <w:top w:val="nil"/>
              <w:left w:val="nil"/>
              <w:bottom w:val="single" w:sz="4" w:space="0" w:color="auto"/>
              <w:right w:val="single" w:sz="4" w:space="0" w:color="auto"/>
            </w:tcBorders>
            <w:vAlign w:val="bottom"/>
          </w:tcPr>
          <w:p w14:paraId="26998165" w14:textId="77777777" w:rsidR="00662D48" w:rsidRPr="001B130B" w:rsidRDefault="00662D48" w:rsidP="00662D48">
            <w:pPr>
              <w:spacing w:after="0" w:line="240" w:lineRule="auto"/>
              <w:rPr>
                <w:rFonts w:ascii="Times New Roman" w:eastAsia="Times New Roman" w:hAnsi="Times New Roman" w:cs="Times New Roman"/>
                <w:color w:val="000000" w:themeColor="text1"/>
                <w:sz w:val="28"/>
                <w:szCs w:val="28"/>
              </w:rPr>
            </w:pPr>
          </w:p>
        </w:tc>
      </w:tr>
      <w:tr w:rsidR="00103CFF" w:rsidRPr="001B130B" w14:paraId="21134033"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E4B0A90" w14:textId="55915E96" w:rsidR="00103CFF" w:rsidRPr="00FB134A" w:rsidRDefault="00D177F0" w:rsidP="00184603">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28</w:t>
            </w:r>
          </w:p>
        </w:tc>
        <w:tc>
          <w:tcPr>
            <w:tcW w:w="3620" w:type="dxa"/>
            <w:tcBorders>
              <w:top w:val="nil"/>
              <w:left w:val="nil"/>
              <w:bottom w:val="single" w:sz="4" w:space="0" w:color="auto"/>
              <w:right w:val="single" w:sz="4" w:space="0" w:color="auto"/>
            </w:tcBorders>
            <w:vAlign w:val="center"/>
          </w:tcPr>
          <w:p w14:paraId="6FE0EB22" w14:textId="0DBB7DE7" w:rsidR="00103CFF" w:rsidRPr="00FB134A" w:rsidRDefault="00103CFF" w:rsidP="00184603">
            <w:pPr>
              <w:pStyle w:val="Style6"/>
              <w:numPr>
                <w:ilvl w:val="0"/>
                <w:numId w:val="0"/>
              </w:numPr>
              <w:tabs>
                <w:tab w:val="left" w:pos="851"/>
              </w:tabs>
              <w:spacing w:line="336" w:lineRule="auto"/>
              <w:rPr>
                <w:color w:val="000000" w:themeColor="text1"/>
                <w:sz w:val="28"/>
                <w:szCs w:val="28"/>
              </w:rPr>
            </w:pPr>
            <w:r w:rsidRPr="00FB134A">
              <w:rPr>
                <w:color w:val="000000" w:themeColor="text1"/>
                <w:sz w:val="28"/>
                <w:szCs w:val="28"/>
              </w:rPr>
              <w:t>MCCB</w:t>
            </w:r>
            <w:r w:rsidR="005B708D">
              <w:rPr>
                <w:color w:val="000000" w:themeColor="text1"/>
                <w:sz w:val="28"/>
                <w:szCs w:val="28"/>
              </w:rPr>
              <w:t xml:space="preserve"> DC ngõ ra yêu cầu</w:t>
            </w:r>
            <w:r w:rsidRPr="00FB134A">
              <w:rPr>
                <w:color w:val="000000" w:themeColor="text1"/>
                <w:sz w:val="28"/>
                <w:szCs w:val="28"/>
              </w:rPr>
              <w:t xml:space="preserve"> có tiếp điểm phụ</w:t>
            </w:r>
            <w:r w:rsidR="005B708D">
              <w:rPr>
                <w:color w:val="000000" w:themeColor="text1"/>
                <w:sz w:val="28"/>
                <w:szCs w:val="28"/>
              </w:rPr>
              <w:t xml:space="preserve"> (dry contact)</w:t>
            </w:r>
          </w:p>
        </w:tc>
        <w:tc>
          <w:tcPr>
            <w:tcW w:w="3492" w:type="dxa"/>
            <w:tcBorders>
              <w:top w:val="nil"/>
              <w:left w:val="nil"/>
              <w:bottom w:val="single" w:sz="4" w:space="0" w:color="auto"/>
              <w:right w:val="single" w:sz="4" w:space="0" w:color="auto"/>
            </w:tcBorders>
            <w:shd w:val="clear" w:color="000000" w:fill="FFFFFF"/>
            <w:vAlign w:val="center"/>
          </w:tcPr>
          <w:p w14:paraId="22A979BB" w14:textId="0FE82ED8" w:rsidR="00103CFF" w:rsidRPr="00FB134A" w:rsidRDefault="00D177F0" w:rsidP="00184603">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5AAFB082" w14:textId="77777777" w:rsidR="00103CFF" w:rsidRPr="001B130B" w:rsidRDefault="00103CFF" w:rsidP="00184603">
            <w:pPr>
              <w:spacing w:after="0" w:line="240" w:lineRule="auto"/>
              <w:rPr>
                <w:rFonts w:ascii="Times New Roman" w:eastAsia="Times New Roman" w:hAnsi="Times New Roman" w:cs="Times New Roman"/>
                <w:color w:val="000000" w:themeColor="text1"/>
                <w:sz w:val="28"/>
                <w:szCs w:val="28"/>
              </w:rPr>
            </w:pPr>
          </w:p>
        </w:tc>
      </w:tr>
      <w:tr w:rsidR="005B708D" w:rsidRPr="001B130B" w14:paraId="4DEE9942"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4C0A3CE" w14:textId="541DA730" w:rsidR="005B708D" w:rsidRPr="00FB134A" w:rsidRDefault="005B708D" w:rsidP="005B708D">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29</w:t>
            </w:r>
          </w:p>
        </w:tc>
        <w:tc>
          <w:tcPr>
            <w:tcW w:w="3620" w:type="dxa"/>
            <w:tcBorders>
              <w:top w:val="nil"/>
              <w:left w:val="nil"/>
              <w:bottom w:val="single" w:sz="4" w:space="0" w:color="auto"/>
              <w:right w:val="single" w:sz="4" w:space="0" w:color="auto"/>
            </w:tcBorders>
            <w:vAlign w:val="center"/>
          </w:tcPr>
          <w:p w14:paraId="2D58EC74" w14:textId="18953D6A" w:rsidR="005B708D" w:rsidRPr="00FB134A" w:rsidRDefault="005B708D" w:rsidP="005B708D">
            <w:pPr>
              <w:pStyle w:val="Style6"/>
              <w:numPr>
                <w:ilvl w:val="0"/>
                <w:numId w:val="0"/>
              </w:numPr>
              <w:tabs>
                <w:tab w:val="left" w:pos="851"/>
              </w:tabs>
              <w:spacing w:line="336" w:lineRule="auto"/>
              <w:rPr>
                <w:color w:val="000000" w:themeColor="text1"/>
                <w:sz w:val="28"/>
                <w:szCs w:val="28"/>
              </w:rPr>
            </w:pPr>
            <w:r w:rsidRPr="00FB134A">
              <w:rPr>
                <w:color w:val="000000" w:themeColor="text1"/>
                <w:sz w:val="28"/>
                <w:szCs w:val="28"/>
              </w:rPr>
              <w:t>MCCB</w:t>
            </w:r>
            <w:r>
              <w:rPr>
                <w:color w:val="000000" w:themeColor="text1"/>
                <w:sz w:val="28"/>
                <w:szCs w:val="28"/>
              </w:rPr>
              <w:t xml:space="preserve"> AC ngõ vào yêu cầu</w:t>
            </w:r>
            <w:r w:rsidRPr="00FB134A">
              <w:rPr>
                <w:color w:val="000000" w:themeColor="text1"/>
                <w:sz w:val="28"/>
                <w:szCs w:val="28"/>
              </w:rPr>
              <w:t xml:space="preserve"> có tiếp điểm phụ</w:t>
            </w:r>
            <w:r>
              <w:rPr>
                <w:color w:val="000000" w:themeColor="text1"/>
                <w:sz w:val="28"/>
                <w:szCs w:val="28"/>
              </w:rPr>
              <w:t xml:space="preserve"> (dry contact) và shunt trip</w:t>
            </w:r>
          </w:p>
        </w:tc>
        <w:tc>
          <w:tcPr>
            <w:tcW w:w="3492" w:type="dxa"/>
            <w:tcBorders>
              <w:top w:val="nil"/>
              <w:left w:val="nil"/>
              <w:bottom w:val="single" w:sz="4" w:space="0" w:color="auto"/>
              <w:right w:val="single" w:sz="4" w:space="0" w:color="auto"/>
            </w:tcBorders>
            <w:shd w:val="clear" w:color="000000" w:fill="FFFFFF"/>
            <w:vAlign w:val="center"/>
          </w:tcPr>
          <w:p w14:paraId="4773F715" w14:textId="0B93C98B" w:rsidR="005B708D" w:rsidRPr="00FB134A" w:rsidRDefault="005B708D" w:rsidP="005B708D">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46DAAB68" w14:textId="77777777" w:rsidR="005B708D" w:rsidRPr="001B130B" w:rsidRDefault="005B708D" w:rsidP="005B708D">
            <w:pPr>
              <w:spacing w:after="0" w:line="240" w:lineRule="auto"/>
              <w:rPr>
                <w:rFonts w:ascii="Times New Roman" w:eastAsia="Times New Roman" w:hAnsi="Times New Roman" w:cs="Times New Roman"/>
                <w:color w:val="000000" w:themeColor="text1"/>
                <w:sz w:val="28"/>
                <w:szCs w:val="28"/>
              </w:rPr>
            </w:pPr>
          </w:p>
        </w:tc>
      </w:tr>
      <w:tr w:rsidR="006A496D" w:rsidRPr="001B130B" w14:paraId="61DD0574" w14:textId="77777777" w:rsidTr="00D20B9D">
        <w:trPr>
          <w:trHeight w:val="2258"/>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7660C5B" w14:textId="338DE3CD" w:rsidR="006A496D" w:rsidRDefault="006A496D" w:rsidP="006A496D">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30</w:t>
            </w:r>
          </w:p>
        </w:tc>
        <w:tc>
          <w:tcPr>
            <w:tcW w:w="3620" w:type="dxa"/>
            <w:tcBorders>
              <w:top w:val="nil"/>
              <w:left w:val="nil"/>
              <w:bottom w:val="single" w:sz="4" w:space="0" w:color="auto"/>
              <w:right w:val="single" w:sz="4" w:space="0" w:color="auto"/>
            </w:tcBorders>
            <w:vAlign w:val="center"/>
          </w:tcPr>
          <w:p w14:paraId="18C8806B" w14:textId="494EFE6C" w:rsidR="006A496D" w:rsidRDefault="006A496D" w:rsidP="006A496D">
            <w:pPr>
              <w:pStyle w:val="Style6"/>
              <w:numPr>
                <w:ilvl w:val="0"/>
                <w:numId w:val="0"/>
              </w:numPr>
              <w:tabs>
                <w:tab w:val="left" w:pos="851"/>
              </w:tabs>
              <w:spacing w:line="336" w:lineRule="auto"/>
              <w:rPr>
                <w:color w:val="000000" w:themeColor="text1"/>
                <w:sz w:val="28"/>
                <w:szCs w:val="28"/>
              </w:rPr>
            </w:pPr>
            <w:r>
              <w:rPr>
                <w:color w:val="000000" w:themeColor="text1"/>
                <w:sz w:val="28"/>
                <w:szCs w:val="28"/>
              </w:rPr>
              <w:t>Chức năng bảo vệ quá áp yêu cầu có thể cài đặt 02 mức</w:t>
            </w:r>
            <w:r w:rsidR="00D20B9D">
              <w:rPr>
                <w:color w:val="000000" w:themeColor="text1"/>
                <w:sz w:val="28"/>
                <w:szCs w:val="28"/>
              </w:rPr>
              <w:t>:</w:t>
            </w:r>
          </w:p>
          <w:p w14:paraId="26244196" w14:textId="14E0E117" w:rsidR="00D20B9D" w:rsidRDefault="00D20B9D" w:rsidP="006A496D">
            <w:pPr>
              <w:pStyle w:val="Style6"/>
              <w:numPr>
                <w:ilvl w:val="0"/>
                <w:numId w:val="0"/>
              </w:numPr>
              <w:tabs>
                <w:tab w:val="left" w:pos="851"/>
              </w:tabs>
              <w:spacing w:line="336" w:lineRule="auto"/>
              <w:rPr>
                <w:color w:val="000000" w:themeColor="text1"/>
                <w:sz w:val="28"/>
                <w:szCs w:val="28"/>
              </w:rPr>
            </w:pPr>
            <w:r>
              <w:rPr>
                <w:color w:val="000000" w:themeColor="text1"/>
                <w:sz w:val="28"/>
                <w:szCs w:val="28"/>
              </w:rPr>
              <w:t>- Mức 1: báo hiệu</w:t>
            </w:r>
          </w:p>
          <w:p w14:paraId="00F4F141" w14:textId="550E9A2D" w:rsidR="006A496D" w:rsidRPr="00FB134A" w:rsidRDefault="00D20B9D" w:rsidP="00D20B9D">
            <w:pPr>
              <w:pStyle w:val="Style6"/>
              <w:numPr>
                <w:ilvl w:val="0"/>
                <w:numId w:val="0"/>
              </w:numPr>
              <w:tabs>
                <w:tab w:val="left" w:pos="851"/>
              </w:tabs>
              <w:spacing w:line="336" w:lineRule="auto"/>
            </w:pPr>
            <w:r>
              <w:rPr>
                <w:color w:val="000000" w:themeColor="text1"/>
                <w:sz w:val="28"/>
                <w:szCs w:val="28"/>
              </w:rPr>
              <w:t>- Mức 2: Đi cắt MCCB AC ngõ vào và báo hiệu</w:t>
            </w:r>
          </w:p>
        </w:tc>
        <w:tc>
          <w:tcPr>
            <w:tcW w:w="3492" w:type="dxa"/>
            <w:tcBorders>
              <w:top w:val="nil"/>
              <w:left w:val="nil"/>
              <w:bottom w:val="single" w:sz="4" w:space="0" w:color="auto"/>
              <w:right w:val="single" w:sz="4" w:space="0" w:color="auto"/>
            </w:tcBorders>
            <w:shd w:val="clear" w:color="000000" w:fill="FFFFFF"/>
            <w:vAlign w:val="center"/>
          </w:tcPr>
          <w:p w14:paraId="4FD7F732" w14:textId="56DE4BEA" w:rsidR="006A496D" w:rsidRPr="00FB134A" w:rsidRDefault="006A496D" w:rsidP="006A496D">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2B3315EE" w14:textId="77777777" w:rsidR="006A496D" w:rsidRPr="001B130B" w:rsidRDefault="006A496D" w:rsidP="006A496D">
            <w:pPr>
              <w:spacing w:after="0" w:line="240" w:lineRule="auto"/>
              <w:rPr>
                <w:rFonts w:ascii="Times New Roman" w:eastAsia="Times New Roman" w:hAnsi="Times New Roman" w:cs="Times New Roman"/>
                <w:color w:val="000000" w:themeColor="text1"/>
                <w:sz w:val="28"/>
                <w:szCs w:val="28"/>
              </w:rPr>
            </w:pPr>
          </w:p>
        </w:tc>
      </w:tr>
      <w:tr w:rsidR="00D177F0" w:rsidRPr="001B130B" w14:paraId="193D646C"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7CC0535" w14:textId="06FC31BE" w:rsidR="00D177F0" w:rsidRPr="008F20A7" w:rsidRDefault="002A7848" w:rsidP="00D177F0">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005B708D">
              <w:rPr>
                <w:rFonts w:ascii="Times New Roman" w:eastAsia="Times New Roman" w:hAnsi="Times New Roman" w:cs="Times New Roman"/>
                <w:color w:val="000000" w:themeColor="text1"/>
                <w:sz w:val="28"/>
                <w:szCs w:val="28"/>
              </w:rPr>
              <w:t>1</w:t>
            </w:r>
          </w:p>
        </w:tc>
        <w:tc>
          <w:tcPr>
            <w:tcW w:w="3620" w:type="dxa"/>
            <w:tcBorders>
              <w:top w:val="nil"/>
              <w:left w:val="nil"/>
              <w:bottom w:val="single" w:sz="4" w:space="0" w:color="auto"/>
              <w:right w:val="single" w:sz="4" w:space="0" w:color="auto"/>
            </w:tcBorders>
            <w:vAlign w:val="center"/>
          </w:tcPr>
          <w:p w14:paraId="58F09ABE" w14:textId="262AAE2B" w:rsidR="00D177F0" w:rsidRPr="008F20A7" w:rsidRDefault="00D177F0" w:rsidP="00D177F0">
            <w:pPr>
              <w:pStyle w:val="Style6"/>
              <w:numPr>
                <w:ilvl w:val="0"/>
                <w:numId w:val="0"/>
              </w:numPr>
              <w:tabs>
                <w:tab w:val="left" w:pos="851"/>
              </w:tabs>
              <w:spacing w:line="336" w:lineRule="auto"/>
              <w:rPr>
                <w:color w:val="000000" w:themeColor="text1"/>
                <w:sz w:val="28"/>
                <w:szCs w:val="28"/>
              </w:rPr>
            </w:pPr>
            <w:r w:rsidRPr="008F20A7">
              <w:rPr>
                <w:color w:val="000000" w:themeColor="text1"/>
                <w:sz w:val="28"/>
                <w:szCs w:val="28"/>
              </w:rPr>
              <w:t>Tiếp điểm ngõ ra các chế độ cảnh báo để đấu nối</w:t>
            </w:r>
            <w:r w:rsidR="0053045A">
              <w:rPr>
                <w:color w:val="000000" w:themeColor="text1"/>
                <w:sz w:val="28"/>
                <w:szCs w:val="28"/>
              </w:rPr>
              <w:t xml:space="preserve"> lên hệ thống </w:t>
            </w:r>
            <w:r w:rsidR="00874233">
              <w:rPr>
                <w:color w:val="000000" w:themeColor="text1"/>
                <w:sz w:val="28"/>
                <w:szCs w:val="28"/>
              </w:rPr>
              <w:t>cảnh báo.</w:t>
            </w:r>
          </w:p>
        </w:tc>
        <w:tc>
          <w:tcPr>
            <w:tcW w:w="3492" w:type="dxa"/>
            <w:tcBorders>
              <w:top w:val="nil"/>
              <w:left w:val="nil"/>
              <w:bottom w:val="single" w:sz="4" w:space="0" w:color="auto"/>
              <w:right w:val="single" w:sz="4" w:space="0" w:color="auto"/>
            </w:tcBorders>
            <w:shd w:val="clear" w:color="000000" w:fill="FFFFFF"/>
            <w:vAlign w:val="center"/>
          </w:tcPr>
          <w:p w14:paraId="216D58B8" w14:textId="0E67C5AD" w:rsidR="00D177F0" w:rsidRPr="008F20A7" w:rsidRDefault="00D177F0" w:rsidP="00D177F0">
            <w:pPr>
              <w:spacing w:after="0" w:line="240" w:lineRule="auto"/>
              <w:jc w:val="center"/>
              <w:rPr>
                <w:rFonts w:ascii="Times New Roman" w:eastAsia="Times New Roman" w:hAnsi="Times New Roman" w:cs="Times New Roman"/>
                <w:color w:val="000000" w:themeColor="text1"/>
                <w:sz w:val="28"/>
                <w:szCs w:val="28"/>
              </w:rPr>
            </w:pPr>
            <w:r w:rsidRPr="008F20A7">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7AF161AF" w14:textId="77777777" w:rsidR="00D177F0" w:rsidRPr="001B130B" w:rsidRDefault="00D177F0" w:rsidP="00D177F0">
            <w:pPr>
              <w:spacing w:after="0" w:line="240" w:lineRule="auto"/>
              <w:rPr>
                <w:rFonts w:ascii="Times New Roman" w:eastAsia="Times New Roman" w:hAnsi="Times New Roman" w:cs="Times New Roman"/>
                <w:color w:val="000000" w:themeColor="text1"/>
                <w:sz w:val="28"/>
                <w:szCs w:val="28"/>
              </w:rPr>
            </w:pPr>
          </w:p>
        </w:tc>
      </w:tr>
      <w:tr w:rsidR="00D177F0" w:rsidRPr="001B130B" w14:paraId="1278C500" w14:textId="77777777" w:rsidTr="00351DC9">
        <w:trPr>
          <w:trHeight w:val="85"/>
        </w:trPr>
        <w:tc>
          <w:tcPr>
            <w:tcW w:w="706" w:type="dxa"/>
            <w:tcBorders>
              <w:top w:val="nil"/>
              <w:left w:val="single" w:sz="4" w:space="0" w:color="auto"/>
              <w:bottom w:val="single" w:sz="4" w:space="0" w:color="auto"/>
              <w:right w:val="single" w:sz="4" w:space="0" w:color="auto"/>
            </w:tcBorders>
            <w:noWrap/>
            <w:vAlign w:val="center"/>
          </w:tcPr>
          <w:p w14:paraId="29A5D475" w14:textId="7E10EB66" w:rsidR="00D177F0" w:rsidRPr="001B130B" w:rsidRDefault="008F20A7" w:rsidP="00D177F0">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005B708D">
              <w:rPr>
                <w:rFonts w:ascii="Times New Roman" w:eastAsia="Times New Roman" w:hAnsi="Times New Roman" w:cs="Times New Roman"/>
                <w:color w:val="000000" w:themeColor="text1"/>
                <w:sz w:val="28"/>
                <w:szCs w:val="28"/>
              </w:rPr>
              <w:t>2</w:t>
            </w:r>
          </w:p>
        </w:tc>
        <w:tc>
          <w:tcPr>
            <w:tcW w:w="3620" w:type="dxa"/>
            <w:tcBorders>
              <w:top w:val="nil"/>
              <w:left w:val="nil"/>
              <w:bottom w:val="single" w:sz="4" w:space="0" w:color="auto"/>
              <w:right w:val="single" w:sz="4" w:space="0" w:color="auto"/>
            </w:tcBorders>
            <w:vAlign w:val="center"/>
          </w:tcPr>
          <w:p w14:paraId="59D4582E" w14:textId="12557ECD" w:rsidR="00D177F0" w:rsidRPr="001B130B" w:rsidRDefault="00D177F0" w:rsidP="00D177F0">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Phụ kiện</w:t>
            </w:r>
          </w:p>
        </w:tc>
        <w:tc>
          <w:tcPr>
            <w:tcW w:w="3492" w:type="dxa"/>
            <w:tcBorders>
              <w:top w:val="nil"/>
              <w:left w:val="nil"/>
              <w:bottom w:val="single" w:sz="4" w:space="0" w:color="auto"/>
              <w:right w:val="single" w:sz="4" w:space="0" w:color="auto"/>
            </w:tcBorders>
            <w:vAlign w:val="center"/>
          </w:tcPr>
          <w:p w14:paraId="4247C815" w14:textId="77777777" w:rsidR="00D177F0" w:rsidRPr="001B130B" w:rsidRDefault="00D177F0" w:rsidP="00D177F0">
            <w:pPr>
              <w:spacing w:after="0" w:line="240" w:lineRule="auto"/>
              <w:jc w:val="center"/>
              <w:rPr>
                <w:rFonts w:ascii="Times New Roman" w:eastAsia="Times New Roman" w:hAnsi="Times New Roman" w:cs="Times New Roman"/>
                <w:color w:val="000000" w:themeColor="text1"/>
                <w:sz w:val="28"/>
                <w:szCs w:val="28"/>
              </w:rPr>
            </w:pPr>
          </w:p>
        </w:tc>
        <w:tc>
          <w:tcPr>
            <w:tcW w:w="1431" w:type="dxa"/>
            <w:tcBorders>
              <w:top w:val="nil"/>
              <w:left w:val="nil"/>
              <w:bottom w:val="single" w:sz="4" w:space="0" w:color="auto"/>
              <w:right w:val="single" w:sz="4" w:space="0" w:color="auto"/>
            </w:tcBorders>
            <w:vAlign w:val="bottom"/>
          </w:tcPr>
          <w:p w14:paraId="56D3B2A2" w14:textId="77777777" w:rsidR="00D177F0" w:rsidRPr="001B130B" w:rsidRDefault="00D177F0" w:rsidP="00D177F0">
            <w:pPr>
              <w:spacing w:after="0" w:line="240" w:lineRule="auto"/>
              <w:rPr>
                <w:rFonts w:ascii="Times New Roman" w:eastAsia="Times New Roman" w:hAnsi="Times New Roman" w:cs="Times New Roman"/>
                <w:color w:val="000000" w:themeColor="text1"/>
                <w:sz w:val="28"/>
                <w:szCs w:val="28"/>
              </w:rPr>
            </w:pPr>
          </w:p>
        </w:tc>
      </w:tr>
      <w:tr w:rsidR="00D177F0" w:rsidRPr="001B130B" w14:paraId="15D911EF" w14:textId="77777777" w:rsidTr="00351DC9">
        <w:trPr>
          <w:trHeight w:val="85"/>
        </w:trPr>
        <w:tc>
          <w:tcPr>
            <w:tcW w:w="706" w:type="dxa"/>
            <w:tcBorders>
              <w:top w:val="nil"/>
              <w:left w:val="single" w:sz="4" w:space="0" w:color="auto"/>
              <w:bottom w:val="single" w:sz="4" w:space="0" w:color="auto"/>
              <w:right w:val="single" w:sz="4" w:space="0" w:color="auto"/>
            </w:tcBorders>
            <w:noWrap/>
            <w:vAlign w:val="center"/>
          </w:tcPr>
          <w:p w14:paraId="4B16BC6B" w14:textId="073EAA8E" w:rsidR="00D177F0" w:rsidRPr="001B130B" w:rsidRDefault="00D177F0" w:rsidP="00D177F0">
            <w:pPr>
              <w:spacing w:after="0" w:line="240" w:lineRule="auto"/>
              <w:jc w:val="center"/>
              <w:rPr>
                <w:rFonts w:ascii="Times New Roman" w:eastAsia="Times New Roman" w:hAnsi="Times New Roman" w:cs="Times New Roman"/>
                <w:color w:val="000000" w:themeColor="text1"/>
                <w:sz w:val="28"/>
                <w:szCs w:val="28"/>
              </w:rPr>
            </w:pPr>
          </w:p>
        </w:tc>
        <w:tc>
          <w:tcPr>
            <w:tcW w:w="3620" w:type="dxa"/>
            <w:tcBorders>
              <w:top w:val="nil"/>
              <w:left w:val="nil"/>
              <w:bottom w:val="single" w:sz="4" w:space="0" w:color="auto"/>
              <w:right w:val="single" w:sz="4" w:space="0" w:color="auto"/>
            </w:tcBorders>
          </w:tcPr>
          <w:p w14:paraId="4247336E" w14:textId="065E7B58" w:rsidR="00D177F0" w:rsidRPr="001B130B" w:rsidRDefault="00D177F0" w:rsidP="00D177F0">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Dây kết nối truy suất dữ liệu</w:t>
            </w:r>
          </w:p>
        </w:tc>
        <w:tc>
          <w:tcPr>
            <w:tcW w:w="3492" w:type="dxa"/>
            <w:tcBorders>
              <w:top w:val="nil"/>
              <w:left w:val="nil"/>
              <w:bottom w:val="single" w:sz="4" w:space="0" w:color="auto"/>
              <w:right w:val="single" w:sz="4" w:space="0" w:color="auto"/>
            </w:tcBorders>
            <w:vAlign w:val="center"/>
          </w:tcPr>
          <w:p w14:paraId="408CE5A4" w14:textId="1F13F66D" w:rsidR="00D177F0" w:rsidRPr="001B130B" w:rsidRDefault="00D177F0" w:rsidP="00D177F0">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7852A6E2" w14:textId="77777777" w:rsidR="00D177F0" w:rsidRPr="001B130B" w:rsidRDefault="00D177F0" w:rsidP="00D177F0">
            <w:pPr>
              <w:spacing w:after="0" w:line="240" w:lineRule="auto"/>
              <w:rPr>
                <w:rFonts w:ascii="Times New Roman" w:eastAsia="Times New Roman" w:hAnsi="Times New Roman" w:cs="Times New Roman"/>
                <w:color w:val="000000" w:themeColor="text1"/>
                <w:sz w:val="28"/>
                <w:szCs w:val="28"/>
              </w:rPr>
            </w:pPr>
          </w:p>
        </w:tc>
      </w:tr>
      <w:tr w:rsidR="00D177F0" w:rsidRPr="001B130B" w14:paraId="0A671409" w14:textId="77777777" w:rsidTr="00351DC9">
        <w:trPr>
          <w:trHeight w:val="85"/>
        </w:trPr>
        <w:tc>
          <w:tcPr>
            <w:tcW w:w="706" w:type="dxa"/>
            <w:tcBorders>
              <w:top w:val="nil"/>
              <w:left w:val="single" w:sz="4" w:space="0" w:color="auto"/>
              <w:bottom w:val="single" w:sz="4" w:space="0" w:color="auto"/>
              <w:right w:val="single" w:sz="4" w:space="0" w:color="auto"/>
            </w:tcBorders>
            <w:noWrap/>
            <w:vAlign w:val="center"/>
          </w:tcPr>
          <w:p w14:paraId="615E5EDC" w14:textId="77777777" w:rsidR="00D177F0" w:rsidRPr="001B130B" w:rsidRDefault="00D177F0" w:rsidP="00D177F0">
            <w:pPr>
              <w:spacing w:after="0" w:line="240" w:lineRule="auto"/>
              <w:jc w:val="center"/>
              <w:rPr>
                <w:rFonts w:ascii="Times New Roman" w:eastAsia="Times New Roman" w:hAnsi="Times New Roman" w:cs="Times New Roman"/>
                <w:color w:val="000000" w:themeColor="text1"/>
                <w:sz w:val="28"/>
                <w:szCs w:val="28"/>
              </w:rPr>
            </w:pPr>
          </w:p>
        </w:tc>
        <w:tc>
          <w:tcPr>
            <w:tcW w:w="3620" w:type="dxa"/>
            <w:tcBorders>
              <w:top w:val="nil"/>
              <w:left w:val="nil"/>
              <w:bottom w:val="single" w:sz="4" w:space="0" w:color="auto"/>
              <w:right w:val="single" w:sz="4" w:space="0" w:color="auto"/>
            </w:tcBorders>
            <w:vAlign w:val="bottom"/>
          </w:tcPr>
          <w:p w14:paraId="7C6A0146" w14:textId="3E7524E5" w:rsidR="00D177F0" w:rsidRPr="001B130B" w:rsidRDefault="00D177F0" w:rsidP="00911257">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Phần mềm</w:t>
            </w:r>
            <w:r>
              <w:rPr>
                <w:color w:val="000000" w:themeColor="text1"/>
                <w:sz w:val="28"/>
                <w:szCs w:val="28"/>
              </w:rPr>
              <w:t xml:space="preserve"> (có bản quyền) để</w:t>
            </w:r>
            <w:r w:rsidRPr="001B130B">
              <w:rPr>
                <w:color w:val="000000" w:themeColor="text1"/>
                <w:sz w:val="28"/>
                <w:szCs w:val="28"/>
              </w:rPr>
              <w:t xml:space="preserve"> giao tiếp để kết nối truy suất dữ liệu từ máy nạp </w:t>
            </w:r>
          </w:p>
        </w:tc>
        <w:tc>
          <w:tcPr>
            <w:tcW w:w="3492" w:type="dxa"/>
            <w:tcBorders>
              <w:top w:val="nil"/>
              <w:left w:val="nil"/>
              <w:bottom w:val="single" w:sz="4" w:space="0" w:color="auto"/>
              <w:right w:val="single" w:sz="4" w:space="0" w:color="auto"/>
            </w:tcBorders>
            <w:vAlign w:val="center"/>
          </w:tcPr>
          <w:p w14:paraId="09BFD517" w14:textId="6F896D1D" w:rsidR="00D177F0" w:rsidRPr="001B130B" w:rsidRDefault="00D177F0" w:rsidP="00D177F0">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1F5E942C" w14:textId="77777777" w:rsidR="00D177F0" w:rsidRPr="001B130B" w:rsidRDefault="00D177F0" w:rsidP="00D177F0">
            <w:pPr>
              <w:spacing w:after="0" w:line="240" w:lineRule="auto"/>
              <w:rPr>
                <w:rFonts w:ascii="Times New Roman" w:eastAsia="Times New Roman" w:hAnsi="Times New Roman" w:cs="Times New Roman"/>
                <w:color w:val="000000" w:themeColor="text1"/>
                <w:sz w:val="28"/>
                <w:szCs w:val="28"/>
              </w:rPr>
            </w:pPr>
          </w:p>
        </w:tc>
      </w:tr>
      <w:tr w:rsidR="00911257" w:rsidRPr="001B130B" w14:paraId="4CB5B67D" w14:textId="77777777" w:rsidTr="005F1163">
        <w:trPr>
          <w:trHeight w:val="85"/>
        </w:trPr>
        <w:tc>
          <w:tcPr>
            <w:tcW w:w="706" w:type="dxa"/>
            <w:tcBorders>
              <w:top w:val="nil"/>
              <w:left w:val="single" w:sz="4" w:space="0" w:color="auto"/>
              <w:bottom w:val="single" w:sz="4" w:space="0" w:color="auto"/>
              <w:right w:val="single" w:sz="4" w:space="0" w:color="auto"/>
            </w:tcBorders>
            <w:noWrap/>
            <w:vAlign w:val="center"/>
          </w:tcPr>
          <w:p w14:paraId="4F2AB79D" w14:textId="6127B1B5" w:rsidR="00911257" w:rsidRPr="001B130B" w:rsidRDefault="00911257" w:rsidP="00911257">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33</w:t>
            </w:r>
          </w:p>
        </w:tc>
        <w:tc>
          <w:tcPr>
            <w:tcW w:w="3620" w:type="dxa"/>
            <w:tcBorders>
              <w:top w:val="nil"/>
              <w:left w:val="nil"/>
              <w:bottom w:val="single" w:sz="4" w:space="0" w:color="auto"/>
              <w:right w:val="single" w:sz="4" w:space="0" w:color="auto"/>
            </w:tcBorders>
          </w:tcPr>
          <w:p w14:paraId="34D2E8D7" w14:textId="54AAF05A" w:rsidR="00911257" w:rsidRPr="001B130B" w:rsidRDefault="00911257" w:rsidP="00911257">
            <w:pPr>
              <w:pStyle w:val="Style6"/>
              <w:numPr>
                <w:ilvl w:val="0"/>
                <w:numId w:val="0"/>
              </w:numPr>
              <w:tabs>
                <w:tab w:val="left" w:pos="851"/>
              </w:tabs>
              <w:spacing w:line="240" w:lineRule="auto"/>
              <w:rPr>
                <w:color w:val="000000" w:themeColor="text1"/>
                <w:sz w:val="28"/>
                <w:szCs w:val="28"/>
              </w:rPr>
            </w:pPr>
            <w:r>
              <w:rPr>
                <w:sz w:val="28"/>
                <w:szCs w:val="28"/>
              </w:rPr>
              <w:t>Hướng dẫn của chuyên viên kỹ thuật nhà sản xuất/nhà thầu công tác cài đặt hiệu chỉnh thông số vận hành</w:t>
            </w:r>
          </w:p>
        </w:tc>
        <w:tc>
          <w:tcPr>
            <w:tcW w:w="3492" w:type="dxa"/>
            <w:tcBorders>
              <w:top w:val="nil"/>
              <w:left w:val="nil"/>
              <w:bottom w:val="single" w:sz="4" w:space="0" w:color="auto"/>
              <w:right w:val="single" w:sz="4" w:space="0" w:color="auto"/>
            </w:tcBorders>
            <w:vAlign w:val="center"/>
          </w:tcPr>
          <w:p w14:paraId="1A3B52AE" w14:textId="24D0301F" w:rsidR="00911257" w:rsidRPr="001B130B" w:rsidRDefault="00911257" w:rsidP="00911257">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70DF9721" w14:textId="77777777" w:rsidR="00911257" w:rsidRPr="001B130B" w:rsidRDefault="00911257" w:rsidP="00911257">
            <w:pPr>
              <w:spacing w:after="0" w:line="240" w:lineRule="auto"/>
              <w:rPr>
                <w:rFonts w:ascii="Times New Roman" w:eastAsia="Times New Roman" w:hAnsi="Times New Roman" w:cs="Times New Roman"/>
                <w:color w:val="000000" w:themeColor="text1"/>
                <w:sz w:val="28"/>
                <w:szCs w:val="28"/>
              </w:rPr>
            </w:pPr>
          </w:p>
        </w:tc>
      </w:tr>
      <w:tr w:rsidR="00911257" w:rsidRPr="001B130B" w14:paraId="5C1013DD" w14:textId="77777777" w:rsidTr="00351DC9">
        <w:trPr>
          <w:trHeight w:val="224"/>
        </w:trPr>
        <w:tc>
          <w:tcPr>
            <w:tcW w:w="706" w:type="dxa"/>
            <w:tcBorders>
              <w:top w:val="single" w:sz="4" w:space="0" w:color="auto"/>
              <w:left w:val="single" w:sz="4" w:space="0" w:color="auto"/>
              <w:bottom w:val="single" w:sz="4" w:space="0" w:color="auto"/>
              <w:right w:val="single" w:sz="4" w:space="0" w:color="auto"/>
            </w:tcBorders>
            <w:noWrap/>
            <w:vAlign w:val="center"/>
          </w:tcPr>
          <w:p w14:paraId="68253DFB" w14:textId="0F028989" w:rsidR="00911257" w:rsidRPr="001B130B" w:rsidRDefault="00911257" w:rsidP="00911257">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34</w:t>
            </w:r>
          </w:p>
        </w:tc>
        <w:tc>
          <w:tcPr>
            <w:tcW w:w="3620" w:type="dxa"/>
            <w:tcBorders>
              <w:top w:val="single" w:sz="4" w:space="0" w:color="auto"/>
              <w:left w:val="nil"/>
              <w:bottom w:val="single" w:sz="4" w:space="0" w:color="auto"/>
              <w:right w:val="single" w:sz="4" w:space="0" w:color="auto"/>
            </w:tcBorders>
            <w:vAlign w:val="center"/>
          </w:tcPr>
          <w:p w14:paraId="77C7AEDB" w14:textId="1F056D61" w:rsidR="00911257" w:rsidRPr="001B130B" w:rsidRDefault="00911257" w:rsidP="00911257">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Yêu cầu về tài liệu</w:t>
            </w:r>
          </w:p>
        </w:tc>
        <w:tc>
          <w:tcPr>
            <w:tcW w:w="3492" w:type="dxa"/>
            <w:tcBorders>
              <w:top w:val="single" w:sz="4" w:space="0" w:color="auto"/>
              <w:left w:val="nil"/>
              <w:bottom w:val="single" w:sz="4" w:space="0" w:color="auto"/>
              <w:right w:val="single" w:sz="4" w:space="0" w:color="auto"/>
            </w:tcBorders>
            <w:vAlign w:val="center"/>
          </w:tcPr>
          <w:p w14:paraId="428BFE3F" w14:textId="61149320" w:rsidR="00911257" w:rsidRPr="001B130B" w:rsidRDefault="00911257" w:rsidP="00911257">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Tiếng Việt/Tiếng Anh</w:t>
            </w:r>
          </w:p>
        </w:tc>
        <w:tc>
          <w:tcPr>
            <w:tcW w:w="1431" w:type="dxa"/>
            <w:tcBorders>
              <w:top w:val="single" w:sz="4" w:space="0" w:color="auto"/>
              <w:left w:val="nil"/>
              <w:bottom w:val="single" w:sz="4" w:space="0" w:color="auto"/>
              <w:right w:val="single" w:sz="4" w:space="0" w:color="auto"/>
            </w:tcBorders>
            <w:vAlign w:val="bottom"/>
          </w:tcPr>
          <w:p w14:paraId="0FA585F0" w14:textId="77777777" w:rsidR="00911257" w:rsidRPr="001B130B" w:rsidRDefault="00911257" w:rsidP="00911257">
            <w:pPr>
              <w:spacing w:after="0" w:line="240" w:lineRule="auto"/>
              <w:rPr>
                <w:rFonts w:ascii="Times New Roman" w:eastAsia="Times New Roman" w:hAnsi="Times New Roman" w:cs="Times New Roman"/>
                <w:color w:val="000000" w:themeColor="text1"/>
                <w:sz w:val="28"/>
                <w:szCs w:val="28"/>
              </w:rPr>
            </w:pPr>
          </w:p>
        </w:tc>
      </w:tr>
      <w:bookmarkEnd w:id="22"/>
      <w:bookmarkEnd w:id="23"/>
      <w:bookmarkEnd w:id="24"/>
    </w:tbl>
    <w:p w14:paraId="0CFE1CBA" w14:textId="3C5BCCD0" w:rsidR="008E6396" w:rsidRDefault="008E6396" w:rsidP="008E6396">
      <w:pPr>
        <w:spacing w:after="120" w:line="340" w:lineRule="exact"/>
        <w:ind w:left="540"/>
        <w:jc w:val="both"/>
        <w:rPr>
          <w:rFonts w:ascii="Times New Roman" w:hAnsi="Times New Roman" w:cs="Times New Roman"/>
          <w:color w:val="000000" w:themeColor="text1"/>
          <w:sz w:val="28"/>
          <w:szCs w:val="28"/>
          <w:lang w:val="pt-BR"/>
        </w:rPr>
      </w:pPr>
    </w:p>
    <w:p w14:paraId="60B26BEB" w14:textId="77777777" w:rsidR="001B130B" w:rsidRPr="006D07AA" w:rsidRDefault="001B130B" w:rsidP="008E6396">
      <w:pPr>
        <w:spacing w:after="120" w:line="340" w:lineRule="exact"/>
        <w:ind w:left="540"/>
        <w:jc w:val="both"/>
        <w:rPr>
          <w:rFonts w:ascii="Times New Roman" w:hAnsi="Times New Roman" w:cs="Times New Roman"/>
          <w:color w:val="000000" w:themeColor="text1"/>
          <w:sz w:val="28"/>
          <w:szCs w:val="28"/>
          <w:lang w:val="pt-BR"/>
        </w:rPr>
      </w:pPr>
    </w:p>
    <w:sectPr w:rsidR="001B130B" w:rsidRPr="006D07AA" w:rsidSect="0018273B">
      <w:footerReference w:type="default" r:id="rId8"/>
      <w:pgSz w:w="11906" w:h="16838" w:code="9"/>
      <w:pgMar w:top="1134" w:right="1134" w:bottom="851" w:left="1701"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C5D7" w14:textId="77777777" w:rsidR="00347DA6" w:rsidRDefault="00347DA6" w:rsidP="00F80015">
      <w:pPr>
        <w:spacing w:after="0" w:line="240" w:lineRule="auto"/>
      </w:pPr>
      <w:r>
        <w:separator/>
      </w:r>
    </w:p>
  </w:endnote>
  <w:endnote w:type="continuationSeparator" w:id="0">
    <w:p w14:paraId="266E63A2" w14:textId="77777777" w:rsidR="00347DA6" w:rsidRDefault="00347DA6" w:rsidP="00F80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6"/>
        <w:szCs w:val="26"/>
      </w:rPr>
      <w:id w:val="-1652741797"/>
      <w:docPartObj>
        <w:docPartGallery w:val="Page Numbers (Bottom of Page)"/>
        <w:docPartUnique/>
      </w:docPartObj>
    </w:sdtPr>
    <w:sdtEndPr>
      <w:rPr>
        <w:noProof/>
      </w:rPr>
    </w:sdtEndPr>
    <w:sdtContent>
      <w:p w14:paraId="766D9186" w14:textId="77777777" w:rsidR="008E6396" w:rsidRPr="00B6479A" w:rsidRDefault="008E6396">
        <w:pPr>
          <w:pStyle w:val="Footer"/>
          <w:jc w:val="center"/>
          <w:rPr>
            <w:rFonts w:ascii="Times New Roman" w:hAnsi="Times New Roman" w:cs="Times New Roman"/>
            <w:sz w:val="26"/>
            <w:szCs w:val="26"/>
          </w:rPr>
        </w:pPr>
        <w:r w:rsidRPr="00B6479A">
          <w:rPr>
            <w:rFonts w:ascii="Times New Roman" w:hAnsi="Times New Roman" w:cs="Times New Roman"/>
            <w:sz w:val="26"/>
            <w:szCs w:val="26"/>
          </w:rPr>
          <w:fldChar w:fldCharType="begin"/>
        </w:r>
        <w:r w:rsidRPr="00B6479A">
          <w:rPr>
            <w:rFonts w:ascii="Times New Roman" w:hAnsi="Times New Roman" w:cs="Times New Roman"/>
            <w:sz w:val="26"/>
            <w:szCs w:val="26"/>
          </w:rPr>
          <w:instrText xml:space="preserve"> PAGE   \* MERGEFORMAT </w:instrText>
        </w:r>
        <w:r w:rsidRPr="00B6479A">
          <w:rPr>
            <w:rFonts w:ascii="Times New Roman" w:hAnsi="Times New Roman" w:cs="Times New Roman"/>
            <w:sz w:val="26"/>
            <w:szCs w:val="26"/>
          </w:rPr>
          <w:fldChar w:fldCharType="separate"/>
        </w:r>
        <w:r>
          <w:rPr>
            <w:rFonts w:ascii="Times New Roman" w:hAnsi="Times New Roman" w:cs="Times New Roman"/>
            <w:noProof/>
            <w:sz w:val="26"/>
            <w:szCs w:val="26"/>
          </w:rPr>
          <w:t>10</w:t>
        </w:r>
        <w:r w:rsidRPr="00B6479A">
          <w:rPr>
            <w:rFonts w:ascii="Times New Roman" w:hAnsi="Times New Roman" w:cs="Times New Roman"/>
            <w:noProof/>
            <w:sz w:val="26"/>
            <w:szCs w:val="26"/>
          </w:rPr>
          <w:fldChar w:fldCharType="end"/>
        </w:r>
      </w:p>
    </w:sdtContent>
  </w:sdt>
  <w:p w14:paraId="6474B3DE" w14:textId="77777777" w:rsidR="008E6396" w:rsidRDefault="008E63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C42C4" w14:textId="77777777" w:rsidR="00347DA6" w:rsidRDefault="00347DA6" w:rsidP="00F80015">
      <w:pPr>
        <w:spacing w:after="0" w:line="240" w:lineRule="auto"/>
      </w:pPr>
      <w:r>
        <w:separator/>
      </w:r>
    </w:p>
  </w:footnote>
  <w:footnote w:type="continuationSeparator" w:id="0">
    <w:p w14:paraId="7640AFCF" w14:textId="77777777" w:rsidR="00347DA6" w:rsidRDefault="00347DA6" w:rsidP="00F800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1EA0"/>
    <w:multiLevelType w:val="hybridMultilevel"/>
    <w:tmpl w:val="1F46490A"/>
    <w:lvl w:ilvl="0" w:tplc="FFFFFFFF">
      <w:start w:val="1"/>
      <w:numFmt w:val="lowerLetter"/>
      <w:lvlText w:val="%1)"/>
      <w:lvlJc w:val="left"/>
      <w:pPr>
        <w:tabs>
          <w:tab w:val="num" w:pos="680"/>
        </w:tabs>
        <w:ind w:left="0" w:firstLine="567"/>
      </w:pPr>
      <w:rPr>
        <w:rFonts w:hint="default"/>
      </w:rPr>
    </w:lvl>
    <w:lvl w:ilvl="1" w:tplc="E58E13F0">
      <w:start w:val="1"/>
      <w:numFmt w:val="bullet"/>
      <w:lvlText w:val="+"/>
      <w:lvlJc w:val="left"/>
      <w:pPr>
        <w:ind w:left="1070" w:hanging="360"/>
      </w:pPr>
      <w:rPr>
        <w:rFonts w:ascii="Tahoma" w:eastAsiaTheme="minorHAnsi" w:hAnsi="Tahoma" w:hint="default"/>
      </w:rPr>
    </w:lvl>
    <w:lvl w:ilvl="2" w:tplc="FFFFFFFF">
      <w:numFmt w:val="bullet"/>
      <w:lvlText w:val=""/>
      <w:lvlJc w:val="left"/>
      <w:pPr>
        <w:tabs>
          <w:tab w:val="num" w:pos="1134"/>
        </w:tabs>
        <w:ind w:left="0" w:firstLine="1134"/>
      </w:pPr>
      <w:rPr>
        <w:rFonts w:ascii="Symbol" w:hAnsi="Symbol" w:hint="default"/>
        <w:vertAlign w:val="baseline"/>
      </w:rPr>
    </w:lvl>
    <w:lvl w:ilvl="3" w:tplc="FFFFFFFF">
      <w:start w:val="1"/>
      <w:numFmt w:val="decimal"/>
      <w:lvlText w:val="%4."/>
      <w:lvlJc w:val="left"/>
      <w:pPr>
        <w:tabs>
          <w:tab w:val="num" w:pos="2880"/>
        </w:tabs>
        <w:ind w:left="2880" w:hanging="360"/>
      </w:pPr>
    </w:lvl>
    <w:lvl w:ilvl="4" w:tplc="FFFFFFFF">
      <w:start w:val="1"/>
      <w:numFmt w:val="upperRoman"/>
      <w:lvlText w:val="%5."/>
      <w:lvlJc w:val="left"/>
      <w:pPr>
        <w:ind w:left="3960" w:hanging="72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C7D3C81"/>
    <w:multiLevelType w:val="hybridMultilevel"/>
    <w:tmpl w:val="B15CCE54"/>
    <w:lvl w:ilvl="0" w:tplc="CA606860">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06346B6"/>
    <w:multiLevelType w:val="hybridMultilevel"/>
    <w:tmpl w:val="12047C5A"/>
    <w:lvl w:ilvl="0" w:tplc="818A20B4">
      <w:numFmt w:val="bullet"/>
      <w:lvlText w:val=""/>
      <w:lvlJc w:val="left"/>
      <w:pPr>
        <w:ind w:left="1693" w:hanging="558"/>
      </w:pPr>
      <w:rPr>
        <w:rFonts w:ascii="Symbol" w:hAnsi="Symbol" w:hint="default"/>
        <w:vertAlign w:val="baseline"/>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1EB40ED5"/>
    <w:multiLevelType w:val="hybridMultilevel"/>
    <w:tmpl w:val="B7B8BDB6"/>
    <w:lvl w:ilvl="0" w:tplc="5DE807B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0AB6986"/>
    <w:multiLevelType w:val="hybridMultilevel"/>
    <w:tmpl w:val="0742C57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23B7170"/>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1A251E"/>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B118B"/>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4C937B3"/>
    <w:multiLevelType w:val="hybridMultilevel"/>
    <w:tmpl w:val="0742C57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4D17908"/>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714EBD"/>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9A654F"/>
    <w:multiLevelType w:val="hybridMultilevel"/>
    <w:tmpl w:val="ECC4CE98"/>
    <w:lvl w:ilvl="0" w:tplc="53962F2A">
      <w:start w:val="1"/>
      <w:numFmt w:val="decimal"/>
      <w:lvlText w:val="%1."/>
      <w:lvlJc w:val="left"/>
      <w:pPr>
        <w:tabs>
          <w:tab w:val="num" w:pos="284"/>
        </w:tabs>
        <w:ind w:left="0" w:firstLine="28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F5021E"/>
    <w:multiLevelType w:val="hybridMultilevel"/>
    <w:tmpl w:val="0742C576"/>
    <w:lvl w:ilvl="0" w:tplc="A89E357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AF0A44"/>
    <w:multiLevelType w:val="hybridMultilevel"/>
    <w:tmpl w:val="4ABED500"/>
    <w:lvl w:ilvl="0" w:tplc="FFFFFFFF">
      <w:start w:val="7"/>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D273A15"/>
    <w:multiLevelType w:val="hybridMultilevel"/>
    <w:tmpl w:val="9CF04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35415"/>
    <w:multiLevelType w:val="hybridMultilevel"/>
    <w:tmpl w:val="C12A0B86"/>
    <w:lvl w:ilvl="0" w:tplc="EFECE704">
      <w:start w:val="1"/>
      <w:numFmt w:val="lowerLetter"/>
      <w:lvlText w:val="%1)"/>
      <w:lvlJc w:val="left"/>
      <w:pPr>
        <w:tabs>
          <w:tab w:val="num" w:pos="680"/>
        </w:tabs>
        <w:ind w:left="0" w:firstLine="567"/>
      </w:pPr>
      <w:rPr>
        <w:rFonts w:hint="default"/>
      </w:rPr>
    </w:lvl>
    <w:lvl w:ilvl="1" w:tplc="992E0F42">
      <w:start w:val="1"/>
      <w:numFmt w:val="bullet"/>
      <w:pStyle w:val="Style6"/>
      <w:lvlText w:val="-"/>
      <w:lvlJc w:val="left"/>
      <w:pPr>
        <w:tabs>
          <w:tab w:val="num" w:pos="6238"/>
        </w:tabs>
        <w:ind w:left="5387" w:firstLine="851"/>
      </w:pPr>
      <w:rPr>
        <w:rFonts w:ascii="Times New Roman" w:eastAsia="Times New Roman" w:hAnsi="Times New Roman" w:cs="Times New Roman" w:hint="default"/>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225B7E"/>
    <w:multiLevelType w:val="hybridMultilevel"/>
    <w:tmpl w:val="665C3384"/>
    <w:lvl w:ilvl="0" w:tplc="D4EC223A">
      <w:numFmt w:val="bullet"/>
      <w:lvlText w:val=""/>
      <w:lvlJc w:val="left"/>
      <w:pPr>
        <w:ind w:left="1211" w:hanging="360"/>
      </w:pPr>
      <w:rPr>
        <w:rFonts w:ascii="Symbol" w:eastAsiaTheme="minorHAnsi" w:hAnsi="Symbol"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4E9F75A7"/>
    <w:multiLevelType w:val="hybridMultilevel"/>
    <w:tmpl w:val="B7CE0F0A"/>
    <w:lvl w:ilvl="0" w:tplc="8230EFD8">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7471063"/>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E85AB6"/>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D25E53"/>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A940746"/>
    <w:multiLevelType w:val="multilevel"/>
    <w:tmpl w:val="47BA310E"/>
    <w:name w:val="WW8Num14"/>
    <w:lvl w:ilvl="0">
      <w:start w:val="1"/>
      <w:numFmt w:val="upperRoman"/>
      <w:lvlText w:val="%1."/>
      <w:lvlJc w:val="right"/>
      <w:pPr>
        <w:tabs>
          <w:tab w:val="num" w:pos="737"/>
        </w:tabs>
        <w:ind w:left="0" w:firstLine="454"/>
      </w:pPr>
      <w:rPr>
        <w:rFonts w:ascii="Times New Roman" w:hAnsi="Times New Roman" w:hint="default"/>
        <w:b/>
        <w:i w:val="0"/>
        <w:color w:val="000000"/>
        <w:kern w:val="0"/>
        <w:sz w:val="26"/>
        <w:u w:val="none" w:color="000000"/>
        <w:effect w:val="none"/>
      </w:rPr>
    </w:lvl>
    <w:lvl w:ilvl="1">
      <w:start w:val="1"/>
      <w:numFmt w:val="decimal"/>
      <w:lvlText w:val="%1.%2"/>
      <w:lvlJc w:val="left"/>
      <w:pPr>
        <w:tabs>
          <w:tab w:val="num" w:pos="1074"/>
        </w:tabs>
        <w:ind w:left="1074" w:hanging="794"/>
      </w:pPr>
      <w:rPr>
        <w:rFonts w:hint="default"/>
      </w:rPr>
    </w:lvl>
    <w:lvl w:ilvl="2">
      <w:start w:val="1"/>
      <w:numFmt w:val="decimal"/>
      <w:lvlText w:val="Điều %3."/>
      <w:lvlJc w:val="left"/>
      <w:pPr>
        <w:tabs>
          <w:tab w:val="num" w:pos="2694"/>
        </w:tabs>
        <w:ind w:left="1560" w:firstLine="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BAD1C55"/>
    <w:multiLevelType w:val="hybridMultilevel"/>
    <w:tmpl w:val="ECC4CE98"/>
    <w:lvl w:ilvl="0" w:tplc="FFFFFFFF">
      <w:start w:val="1"/>
      <w:numFmt w:val="decimal"/>
      <w:lvlText w:val="%1."/>
      <w:lvlJc w:val="left"/>
      <w:pPr>
        <w:tabs>
          <w:tab w:val="num" w:pos="284"/>
        </w:tabs>
        <w:ind w:left="0" w:firstLine="28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EDB29CD"/>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D062BFB"/>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F5818E7"/>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5"/>
  </w:num>
  <w:num w:numId="3">
    <w:abstractNumId w:val="24"/>
  </w:num>
  <w:num w:numId="4">
    <w:abstractNumId w:val="2"/>
  </w:num>
  <w:num w:numId="5">
    <w:abstractNumId w:val="3"/>
  </w:num>
  <w:num w:numId="6">
    <w:abstractNumId w:val="16"/>
  </w:num>
  <w:num w:numId="7">
    <w:abstractNumId w:val="13"/>
  </w:num>
  <w:num w:numId="8">
    <w:abstractNumId w:val="21"/>
  </w:num>
  <w:num w:numId="9">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lvlOverride w:ilvl="0">
      <w:startOverride w:val="1"/>
    </w:lvlOverride>
    <w:lvlOverride w:ilvl="1">
      <w:startOverride w:val="1"/>
    </w:lvlOverride>
    <w:lvlOverride w:ilvl="2"/>
    <w:lvlOverride w:ilvl="3">
      <w:startOverride w:val="2"/>
    </w:lvlOverride>
  </w:num>
  <w:num w:numId="24">
    <w:abstractNumId w:val="10"/>
  </w:num>
  <w:num w:numId="25">
    <w:abstractNumId w:val="23"/>
  </w:num>
  <w:num w:numId="26">
    <w:abstractNumId w:val="9"/>
  </w:num>
  <w:num w:numId="27">
    <w:abstractNumId w:val="18"/>
  </w:num>
  <w:num w:numId="28">
    <w:abstractNumId w:val="7"/>
  </w:num>
  <w:num w:numId="29">
    <w:abstractNumId w:val="5"/>
  </w:num>
  <w:num w:numId="30">
    <w:abstractNumId w:val="19"/>
  </w:num>
  <w:num w:numId="31">
    <w:abstractNumId w:val="25"/>
  </w:num>
  <w:num w:numId="32">
    <w:abstractNumId w:val="20"/>
  </w:num>
  <w:num w:numId="33">
    <w:abstractNumId w:val="6"/>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4"/>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8"/>
  </w:num>
  <w:num w:numId="46">
    <w:abstractNumId w:val="4"/>
  </w:num>
  <w:num w:numId="47">
    <w:abstractNumId w:val="1"/>
  </w:num>
  <w:num w:numId="48">
    <w:abstractNumId w:val="15"/>
    <w:lvlOverride w:ilvl="0">
      <w:startOverride w:val="1"/>
    </w:lvlOverride>
    <w:lvlOverride w:ilvl="1">
      <w:startOverride w:val="1"/>
    </w:lvlOverride>
    <w:lvlOverride w:ilvl="2"/>
    <w:lvlOverride w:ilvl="3">
      <w:startOverride w:val="4"/>
    </w:lvlOverride>
  </w:num>
  <w:num w:numId="49">
    <w:abstractNumId w:val="0"/>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944"/>
    <w:rsid w:val="00003674"/>
    <w:rsid w:val="00004585"/>
    <w:rsid w:val="00015A9B"/>
    <w:rsid w:val="00016304"/>
    <w:rsid w:val="0002074E"/>
    <w:rsid w:val="00022A54"/>
    <w:rsid w:val="00022B5D"/>
    <w:rsid w:val="00022F77"/>
    <w:rsid w:val="00023C18"/>
    <w:rsid w:val="00024D4F"/>
    <w:rsid w:val="0002549D"/>
    <w:rsid w:val="00025EF8"/>
    <w:rsid w:val="000334D0"/>
    <w:rsid w:val="00036364"/>
    <w:rsid w:val="00036706"/>
    <w:rsid w:val="00045A23"/>
    <w:rsid w:val="00046D5C"/>
    <w:rsid w:val="00051DB3"/>
    <w:rsid w:val="00054C76"/>
    <w:rsid w:val="000653AC"/>
    <w:rsid w:val="00065BEA"/>
    <w:rsid w:val="000673E2"/>
    <w:rsid w:val="00070588"/>
    <w:rsid w:val="0007090E"/>
    <w:rsid w:val="000755A4"/>
    <w:rsid w:val="00076C37"/>
    <w:rsid w:val="00077B7F"/>
    <w:rsid w:val="000804D4"/>
    <w:rsid w:val="00081237"/>
    <w:rsid w:val="000819A1"/>
    <w:rsid w:val="000825A7"/>
    <w:rsid w:val="000826DD"/>
    <w:rsid w:val="00086568"/>
    <w:rsid w:val="0009028F"/>
    <w:rsid w:val="000944CE"/>
    <w:rsid w:val="00096FA8"/>
    <w:rsid w:val="000A0DFA"/>
    <w:rsid w:val="000A0FBB"/>
    <w:rsid w:val="000A2243"/>
    <w:rsid w:val="000A2B59"/>
    <w:rsid w:val="000A3DDC"/>
    <w:rsid w:val="000A7007"/>
    <w:rsid w:val="000B1A88"/>
    <w:rsid w:val="000B20E8"/>
    <w:rsid w:val="000B7E93"/>
    <w:rsid w:val="000C0A9D"/>
    <w:rsid w:val="000C359B"/>
    <w:rsid w:val="000C5AD6"/>
    <w:rsid w:val="000C5FBA"/>
    <w:rsid w:val="000C690B"/>
    <w:rsid w:val="000D049A"/>
    <w:rsid w:val="000D337E"/>
    <w:rsid w:val="000D550A"/>
    <w:rsid w:val="000E5FF5"/>
    <w:rsid w:val="000F0966"/>
    <w:rsid w:val="000F0DF0"/>
    <w:rsid w:val="000F0E70"/>
    <w:rsid w:val="000F15D7"/>
    <w:rsid w:val="000F5B8D"/>
    <w:rsid w:val="000F6C4C"/>
    <w:rsid w:val="0010356C"/>
    <w:rsid w:val="00103CFF"/>
    <w:rsid w:val="00104129"/>
    <w:rsid w:val="0010440B"/>
    <w:rsid w:val="0010631F"/>
    <w:rsid w:val="00106673"/>
    <w:rsid w:val="00106982"/>
    <w:rsid w:val="001069FE"/>
    <w:rsid w:val="001075B4"/>
    <w:rsid w:val="0011142D"/>
    <w:rsid w:val="00114A11"/>
    <w:rsid w:val="00114DD4"/>
    <w:rsid w:val="001211B1"/>
    <w:rsid w:val="00124667"/>
    <w:rsid w:val="001258BA"/>
    <w:rsid w:val="0013425C"/>
    <w:rsid w:val="001356C1"/>
    <w:rsid w:val="00141173"/>
    <w:rsid w:val="001428B9"/>
    <w:rsid w:val="0014309F"/>
    <w:rsid w:val="00145DDD"/>
    <w:rsid w:val="0014625F"/>
    <w:rsid w:val="0015228F"/>
    <w:rsid w:val="00153A86"/>
    <w:rsid w:val="001540FE"/>
    <w:rsid w:val="00154F4C"/>
    <w:rsid w:val="00156446"/>
    <w:rsid w:val="0016152F"/>
    <w:rsid w:val="001628B5"/>
    <w:rsid w:val="00165356"/>
    <w:rsid w:val="0016560C"/>
    <w:rsid w:val="00165DE3"/>
    <w:rsid w:val="00166902"/>
    <w:rsid w:val="00171493"/>
    <w:rsid w:val="00171D96"/>
    <w:rsid w:val="001732E0"/>
    <w:rsid w:val="00173D13"/>
    <w:rsid w:val="0018273B"/>
    <w:rsid w:val="00183A0C"/>
    <w:rsid w:val="00184603"/>
    <w:rsid w:val="00186B2F"/>
    <w:rsid w:val="00193620"/>
    <w:rsid w:val="00195860"/>
    <w:rsid w:val="001A04FB"/>
    <w:rsid w:val="001A0A14"/>
    <w:rsid w:val="001A123F"/>
    <w:rsid w:val="001A474F"/>
    <w:rsid w:val="001B130B"/>
    <w:rsid w:val="001B1EF7"/>
    <w:rsid w:val="001B210C"/>
    <w:rsid w:val="001B267C"/>
    <w:rsid w:val="001B2C81"/>
    <w:rsid w:val="001B338B"/>
    <w:rsid w:val="001B3528"/>
    <w:rsid w:val="001B4A3B"/>
    <w:rsid w:val="001B706F"/>
    <w:rsid w:val="001C1492"/>
    <w:rsid w:val="001C36D0"/>
    <w:rsid w:val="001C55E7"/>
    <w:rsid w:val="001D0462"/>
    <w:rsid w:val="001D308A"/>
    <w:rsid w:val="001D3BA6"/>
    <w:rsid w:val="001D5AFD"/>
    <w:rsid w:val="001D76D0"/>
    <w:rsid w:val="001E0A6B"/>
    <w:rsid w:val="001E1757"/>
    <w:rsid w:val="001E2A52"/>
    <w:rsid w:val="001E3CEF"/>
    <w:rsid w:val="001E7709"/>
    <w:rsid w:val="001F0ED0"/>
    <w:rsid w:val="001F2185"/>
    <w:rsid w:val="001F2568"/>
    <w:rsid w:val="002024CB"/>
    <w:rsid w:val="00203CF1"/>
    <w:rsid w:val="00205003"/>
    <w:rsid w:val="002053F4"/>
    <w:rsid w:val="0020733F"/>
    <w:rsid w:val="002131BE"/>
    <w:rsid w:val="002143F2"/>
    <w:rsid w:val="002161B4"/>
    <w:rsid w:val="00217058"/>
    <w:rsid w:val="002177F6"/>
    <w:rsid w:val="00220F59"/>
    <w:rsid w:val="002246C3"/>
    <w:rsid w:val="002255AF"/>
    <w:rsid w:val="002259C7"/>
    <w:rsid w:val="002300D7"/>
    <w:rsid w:val="00233B01"/>
    <w:rsid w:val="002344EE"/>
    <w:rsid w:val="00240120"/>
    <w:rsid w:val="00242896"/>
    <w:rsid w:val="00243F8C"/>
    <w:rsid w:val="002549B8"/>
    <w:rsid w:val="002563D2"/>
    <w:rsid w:val="002627E1"/>
    <w:rsid w:val="00264022"/>
    <w:rsid w:val="00265401"/>
    <w:rsid w:val="00270EE6"/>
    <w:rsid w:val="00273FFE"/>
    <w:rsid w:val="00280745"/>
    <w:rsid w:val="002843C5"/>
    <w:rsid w:val="002855F8"/>
    <w:rsid w:val="002859FA"/>
    <w:rsid w:val="00285D34"/>
    <w:rsid w:val="00287D3F"/>
    <w:rsid w:val="00293600"/>
    <w:rsid w:val="00293C71"/>
    <w:rsid w:val="00296518"/>
    <w:rsid w:val="002972E4"/>
    <w:rsid w:val="002A02CD"/>
    <w:rsid w:val="002A1434"/>
    <w:rsid w:val="002A27F4"/>
    <w:rsid w:val="002A409C"/>
    <w:rsid w:val="002A62B0"/>
    <w:rsid w:val="002A7848"/>
    <w:rsid w:val="002B1AF0"/>
    <w:rsid w:val="002B4CE2"/>
    <w:rsid w:val="002B592D"/>
    <w:rsid w:val="002B7934"/>
    <w:rsid w:val="002C0ABF"/>
    <w:rsid w:val="002C4772"/>
    <w:rsid w:val="002C7ED7"/>
    <w:rsid w:val="002D029B"/>
    <w:rsid w:val="002D3B64"/>
    <w:rsid w:val="002D6572"/>
    <w:rsid w:val="002E01AB"/>
    <w:rsid w:val="002E1555"/>
    <w:rsid w:val="002E2AEC"/>
    <w:rsid w:val="002E4107"/>
    <w:rsid w:val="002E5068"/>
    <w:rsid w:val="002E7E94"/>
    <w:rsid w:val="002F2C4B"/>
    <w:rsid w:val="002F48B8"/>
    <w:rsid w:val="002F4D0F"/>
    <w:rsid w:val="002F7670"/>
    <w:rsid w:val="002F7C48"/>
    <w:rsid w:val="00300E5D"/>
    <w:rsid w:val="00302836"/>
    <w:rsid w:val="003037E3"/>
    <w:rsid w:val="00307CEF"/>
    <w:rsid w:val="00312A26"/>
    <w:rsid w:val="00315396"/>
    <w:rsid w:val="00317CE6"/>
    <w:rsid w:val="0032296D"/>
    <w:rsid w:val="0033054A"/>
    <w:rsid w:val="0033136F"/>
    <w:rsid w:val="00334A95"/>
    <w:rsid w:val="00335E81"/>
    <w:rsid w:val="00336D92"/>
    <w:rsid w:val="003370CB"/>
    <w:rsid w:val="003372D6"/>
    <w:rsid w:val="00337AA2"/>
    <w:rsid w:val="00341620"/>
    <w:rsid w:val="003424DF"/>
    <w:rsid w:val="00342AD6"/>
    <w:rsid w:val="00344881"/>
    <w:rsid w:val="0034692D"/>
    <w:rsid w:val="00347273"/>
    <w:rsid w:val="003476BF"/>
    <w:rsid w:val="00347DA6"/>
    <w:rsid w:val="00351DC9"/>
    <w:rsid w:val="00355311"/>
    <w:rsid w:val="003577CB"/>
    <w:rsid w:val="00361F0A"/>
    <w:rsid w:val="0036320A"/>
    <w:rsid w:val="003634E3"/>
    <w:rsid w:val="00363536"/>
    <w:rsid w:val="003636B3"/>
    <w:rsid w:val="00365996"/>
    <w:rsid w:val="0036791E"/>
    <w:rsid w:val="00370140"/>
    <w:rsid w:val="0037265D"/>
    <w:rsid w:val="0037289F"/>
    <w:rsid w:val="00372EE1"/>
    <w:rsid w:val="00392DF7"/>
    <w:rsid w:val="00393D79"/>
    <w:rsid w:val="00394849"/>
    <w:rsid w:val="00395E98"/>
    <w:rsid w:val="003969BF"/>
    <w:rsid w:val="003A067D"/>
    <w:rsid w:val="003A2124"/>
    <w:rsid w:val="003A440E"/>
    <w:rsid w:val="003A4B1C"/>
    <w:rsid w:val="003A79BE"/>
    <w:rsid w:val="003B3364"/>
    <w:rsid w:val="003B400E"/>
    <w:rsid w:val="003B5323"/>
    <w:rsid w:val="003C0E35"/>
    <w:rsid w:val="003C2B21"/>
    <w:rsid w:val="003C367D"/>
    <w:rsid w:val="003C444C"/>
    <w:rsid w:val="003C690C"/>
    <w:rsid w:val="003D6C80"/>
    <w:rsid w:val="003D6D97"/>
    <w:rsid w:val="003D7694"/>
    <w:rsid w:val="003E35D3"/>
    <w:rsid w:val="003E3B8E"/>
    <w:rsid w:val="003E44E7"/>
    <w:rsid w:val="003E4C02"/>
    <w:rsid w:val="003E6166"/>
    <w:rsid w:val="003F0DCD"/>
    <w:rsid w:val="003F3F40"/>
    <w:rsid w:val="003F5FA4"/>
    <w:rsid w:val="003F7A64"/>
    <w:rsid w:val="0040076A"/>
    <w:rsid w:val="004031F1"/>
    <w:rsid w:val="004057E9"/>
    <w:rsid w:val="00405CCE"/>
    <w:rsid w:val="0041024E"/>
    <w:rsid w:val="00410946"/>
    <w:rsid w:val="0041198D"/>
    <w:rsid w:val="004121D4"/>
    <w:rsid w:val="00412209"/>
    <w:rsid w:val="00417C1B"/>
    <w:rsid w:val="004209BD"/>
    <w:rsid w:val="00421165"/>
    <w:rsid w:val="00425A58"/>
    <w:rsid w:val="0042786D"/>
    <w:rsid w:val="00432008"/>
    <w:rsid w:val="004327A4"/>
    <w:rsid w:val="00434648"/>
    <w:rsid w:val="004354E4"/>
    <w:rsid w:val="004447AF"/>
    <w:rsid w:val="00446A38"/>
    <w:rsid w:val="004501FC"/>
    <w:rsid w:val="0045095F"/>
    <w:rsid w:val="00451721"/>
    <w:rsid w:val="004520B1"/>
    <w:rsid w:val="00452CA3"/>
    <w:rsid w:val="00457026"/>
    <w:rsid w:val="00462E9D"/>
    <w:rsid w:val="00463C3C"/>
    <w:rsid w:val="004658FE"/>
    <w:rsid w:val="00466872"/>
    <w:rsid w:val="00472E64"/>
    <w:rsid w:val="004741B2"/>
    <w:rsid w:val="0047669A"/>
    <w:rsid w:val="00482305"/>
    <w:rsid w:val="004833AF"/>
    <w:rsid w:val="004949B5"/>
    <w:rsid w:val="004A2EAC"/>
    <w:rsid w:val="004A4C80"/>
    <w:rsid w:val="004A5129"/>
    <w:rsid w:val="004A64E6"/>
    <w:rsid w:val="004B3AD8"/>
    <w:rsid w:val="004B5F17"/>
    <w:rsid w:val="004C0291"/>
    <w:rsid w:val="004C2B70"/>
    <w:rsid w:val="004C4A09"/>
    <w:rsid w:val="004C4E6B"/>
    <w:rsid w:val="004C533D"/>
    <w:rsid w:val="004D276A"/>
    <w:rsid w:val="004D3E7F"/>
    <w:rsid w:val="004D621D"/>
    <w:rsid w:val="004D6B5C"/>
    <w:rsid w:val="004D7EE9"/>
    <w:rsid w:val="004F0BF9"/>
    <w:rsid w:val="004F29D6"/>
    <w:rsid w:val="004F4B25"/>
    <w:rsid w:val="004F5A9E"/>
    <w:rsid w:val="00502EFE"/>
    <w:rsid w:val="00503297"/>
    <w:rsid w:val="005042AB"/>
    <w:rsid w:val="00506EB7"/>
    <w:rsid w:val="00510503"/>
    <w:rsid w:val="00511B89"/>
    <w:rsid w:val="00513088"/>
    <w:rsid w:val="005152C8"/>
    <w:rsid w:val="00515478"/>
    <w:rsid w:val="005210DE"/>
    <w:rsid w:val="00523B8A"/>
    <w:rsid w:val="00525F4A"/>
    <w:rsid w:val="0053045A"/>
    <w:rsid w:val="005331C9"/>
    <w:rsid w:val="00533AC3"/>
    <w:rsid w:val="005358D2"/>
    <w:rsid w:val="00541767"/>
    <w:rsid w:val="0054206B"/>
    <w:rsid w:val="005422BA"/>
    <w:rsid w:val="00543B36"/>
    <w:rsid w:val="005448E6"/>
    <w:rsid w:val="00544CE5"/>
    <w:rsid w:val="00554879"/>
    <w:rsid w:val="00554E72"/>
    <w:rsid w:val="00556508"/>
    <w:rsid w:val="00561528"/>
    <w:rsid w:val="00567875"/>
    <w:rsid w:val="005779A3"/>
    <w:rsid w:val="0058221D"/>
    <w:rsid w:val="00596E06"/>
    <w:rsid w:val="0059740F"/>
    <w:rsid w:val="005A2640"/>
    <w:rsid w:val="005A6A2B"/>
    <w:rsid w:val="005B2DF6"/>
    <w:rsid w:val="005B563D"/>
    <w:rsid w:val="005B708D"/>
    <w:rsid w:val="005C19CA"/>
    <w:rsid w:val="005C4C79"/>
    <w:rsid w:val="005C54F1"/>
    <w:rsid w:val="005C6352"/>
    <w:rsid w:val="005D1417"/>
    <w:rsid w:val="005D362B"/>
    <w:rsid w:val="005D3CD7"/>
    <w:rsid w:val="005D5787"/>
    <w:rsid w:val="005D621D"/>
    <w:rsid w:val="005E27C1"/>
    <w:rsid w:val="005E3D27"/>
    <w:rsid w:val="005E7065"/>
    <w:rsid w:val="005F11F9"/>
    <w:rsid w:val="005F152C"/>
    <w:rsid w:val="005F1D23"/>
    <w:rsid w:val="005F305A"/>
    <w:rsid w:val="005F341D"/>
    <w:rsid w:val="005F3429"/>
    <w:rsid w:val="005F4722"/>
    <w:rsid w:val="005F6159"/>
    <w:rsid w:val="00602509"/>
    <w:rsid w:val="00605B47"/>
    <w:rsid w:val="0061082A"/>
    <w:rsid w:val="00611A8B"/>
    <w:rsid w:val="00613884"/>
    <w:rsid w:val="00615AB3"/>
    <w:rsid w:val="00620726"/>
    <w:rsid w:val="00621261"/>
    <w:rsid w:val="00622B4E"/>
    <w:rsid w:val="00622DAD"/>
    <w:rsid w:val="0062442E"/>
    <w:rsid w:val="006245FA"/>
    <w:rsid w:val="00624BC6"/>
    <w:rsid w:val="00625FDA"/>
    <w:rsid w:val="00626436"/>
    <w:rsid w:val="006312DA"/>
    <w:rsid w:val="006322E9"/>
    <w:rsid w:val="00632D58"/>
    <w:rsid w:val="0063504D"/>
    <w:rsid w:val="00641937"/>
    <w:rsid w:val="00642DD3"/>
    <w:rsid w:val="006444C9"/>
    <w:rsid w:val="00644E39"/>
    <w:rsid w:val="006516FD"/>
    <w:rsid w:val="006519E7"/>
    <w:rsid w:val="00652BF4"/>
    <w:rsid w:val="00656AE3"/>
    <w:rsid w:val="0065711B"/>
    <w:rsid w:val="006578A0"/>
    <w:rsid w:val="006603CC"/>
    <w:rsid w:val="00662906"/>
    <w:rsid w:val="00662D48"/>
    <w:rsid w:val="006667B9"/>
    <w:rsid w:val="00671255"/>
    <w:rsid w:val="006727B3"/>
    <w:rsid w:val="00672A79"/>
    <w:rsid w:val="00673FA1"/>
    <w:rsid w:val="006749E0"/>
    <w:rsid w:val="00680ACA"/>
    <w:rsid w:val="00681F69"/>
    <w:rsid w:val="00683F5C"/>
    <w:rsid w:val="006852EB"/>
    <w:rsid w:val="00690C65"/>
    <w:rsid w:val="00691C9B"/>
    <w:rsid w:val="00692743"/>
    <w:rsid w:val="0069284B"/>
    <w:rsid w:val="00696AD1"/>
    <w:rsid w:val="006A028F"/>
    <w:rsid w:val="006A0EE2"/>
    <w:rsid w:val="006A1019"/>
    <w:rsid w:val="006A3B9D"/>
    <w:rsid w:val="006A3E30"/>
    <w:rsid w:val="006A496D"/>
    <w:rsid w:val="006A55E4"/>
    <w:rsid w:val="006A5FDF"/>
    <w:rsid w:val="006A6D50"/>
    <w:rsid w:val="006A6DFD"/>
    <w:rsid w:val="006B1579"/>
    <w:rsid w:val="006B2411"/>
    <w:rsid w:val="006B27BF"/>
    <w:rsid w:val="006B2EE6"/>
    <w:rsid w:val="006B305A"/>
    <w:rsid w:val="006B3B81"/>
    <w:rsid w:val="006B4E55"/>
    <w:rsid w:val="006B7777"/>
    <w:rsid w:val="006C27D9"/>
    <w:rsid w:val="006C5531"/>
    <w:rsid w:val="006C56A3"/>
    <w:rsid w:val="006D07AA"/>
    <w:rsid w:val="006D4437"/>
    <w:rsid w:val="006D51B0"/>
    <w:rsid w:val="006E54DF"/>
    <w:rsid w:val="006F3081"/>
    <w:rsid w:val="007000B5"/>
    <w:rsid w:val="00700FD1"/>
    <w:rsid w:val="00710FC4"/>
    <w:rsid w:val="00712B6B"/>
    <w:rsid w:val="00713DC9"/>
    <w:rsid w:val="00722B98"/>
    <w:rsid w:val="0072368C"/>
    <w:rsid w:val="00725BAF"/>
    <w:rsid w:val="00727E4D"/>
    <w:rsid w:val="0073015E"/>
    <w:rsid w:val="00730E58"/>
    <w:rsid w:val="00731380"/>
    <w:rsid w:val="00732153"/>
    <w:rsid w:val="007333D9"/>
    <w:rsid w:val="00733C38"/>
    <w:rsid w:val="007403A6"/>
    <w:rsid w:val="0074234E"/>
    <w:rsid w:val="007433C1"/>
    <w:rsid w:val="0074756F"/>
    <w:rsid w:val="007542BC"/>
    <w:rsid w:val="007546DE"/>
    <w:rsid w:val="007547D9"/>
    <w:rsid w:val="00755228"/>
    <w:rsid w:val="00755B83"/>
    <w:rsid w:val="007604A4"/>
    <w:rsid w:val="00762999"/>
    <w:rsid w:val="0076362D"/>
    <w:rsid w:val="00763BAE"/>
    <w:rsid w:val="00763D38"/>
    <w:rsid w:val="00765395"/>
    <w:rsid w:val="00767C24"/>
    <w:rsid w:val="00770752"/>
    <w:rsid w:val="00771152"/>
    <w:rsid w:val="00774962"/>
    <w:rsid w:val="00776879"/>
    <w:rsid w:val="00782CC9"/>
    <w:rsid w:val="00787911"/>
    <w:rsid w:val="00793A30"/>
    <w:rsid w:val="00793FDB"/>
    <w:rsid w:val="00794C8A"/>
    <w:rsid w:val="0079647A"/>
    <w:rsid w:val="007969DE"/>
    <w:rsid w:val="00797200"/>
    <w:rsid w:val="007A0810"/>
    <w:rsid w:val="007A59B0"/>
    <w:rsid w:val="007B1B8D"/>
    <w:rsid w:val="007B2153"/>
    <w:rsid w:val="007B665E"/>
    <w:rsid w:val="007B6702"/>
    <w:rsid w:val="007B6A0B"/>
    <w:rsid w:val="007B78D9"/>
    <w:rsid w:val="007C2A64"/>
    <w:rsid w:val="007C35D1"/>
    <w:rsid w:val="007C3644"/>
    <w:rsid w:val="007D21E3"/>
    <w:rsid w:val="007D282A"/>
    <w:rsid w:val="007D4E1B"/>
    <w:rsid w:val="007D4F0E"/>
    <w:rsid w:val="007E05BB"/>
    <w:rsid w:val="007E0E20"/>
    <w:rsid w:val="007E2758"/>
    <w:rsid w:val="007E2F4E"/>
    <w:rsid w:val="007E5FAC"/>
    <w:rsid w:val="007E7B4D"/>
    <w:rsid w:val="007F43AB"/>
    <w:rsid w:val="007F5BB0"/>
    <w:rsid w:val="007F7A11"/>
    <w:rsid w:val="008011AB"/>
    <w:rsid w:val="00801A9A"/>
    <w:rsid w:val="0080218E"/>
    <w:rsid w:val="00802274"/>
    <w:rsid w:val="0080318E"/>
    <w:rsid w:val="00803F06"/>
    <w:rsid w:val="00810A76"/>
    <w:rsid w:val="008112B0"/>
    <w:rsid w:val="00811E7E"/>
    <w:rsid w:val="008146BC"/>
    <w:rsid w:val="00815352"/>
    <w:rsid w:val="00816A94"/>
    <w:rsid w:val="00820C22"/>
    <w:rsid w:val="008210A0"/>
    <w:rsid w:val="008217B6"/>
    <w:rsid w:val="008220A3"/>
    <w:rsid w:val="0082527B"/>
    <w:rsid w:val="008300D8"/>
    <w:rsid w:val="00831264"/>
    <w:rsid w:val="008369B4"/>
    <w:rsid w:val="0084216F"/>
    <w:rsid w:val="00842799"/>
    <w:rsid w:val="008444E9"/>
    <w:rsid w:val="0085040D"/>
    <w:rsid w:val="0085103E"/>
    <w:rsid w:val="00851077"/>
    <w:rsid w:val="00860100"/>
    <w:rsid w:val="00863354"/>
    <w:rsid w:val="00867B57"/>
    <w:rsid w:val="0087062A"/>
    <w:rsid w:val="0087085E"/>
    <w:rsid w:val="0087313F"/>
    <w:rsid w:val="00874233"/>
    <w:rsid w:val="00883A6F"/>
    <w:rsid w:val="0088671B"/>
    <w:rsid w:val="00890667"/>
    <w:rsid w:val="00890961"/>
    <w:rsid w:val="00891478"/>
    <w:rsid w:val="00892CA0"/>
    <w:rsid w:val="0089340B"/>
    <w:rsid w:val="00894EC6"/>
    <w:rsid w:val="008967E5"/>
    <w:rsid w:val="00897274"/>
    <w:rsid w:val="008972CB"/>
    <w:rsid w:val="008A0332"/>
    <w:rsid w:val="008A0B15"/>
    <w:rsid w:val="008A1620"/>
    <w:rsid w:val="008A3D40"/>
    <w:rsid w:val="008A3D67"/>
    <w:rsid w:val="008A4B14"/>
    <w:rsid w:val="008A5E4E"/>
    <w:rsid w:val="008A5F5B"/>
    <w:rsid w:val="008A6703"/>
    <w:rsid w:val="008A7366"/>
    <w:rsid w:val="008B0A94"/>
    <w:rsid w:val="008C6C7A"/>
    <w:rsid w:val="008D04AE"/>
    <w:rsid w:val="008D4DDC"/>
    <w:rsid w:val="008D4EC7"/>
    <w:rsid w:val="008E603D"/>
    <w:rsid w:val="008E6396"/>
    <w:rsid w:val="008F20A7"/>
    <w:rsid w:val="008F25D0"/>
    <w:rsid w:val="009060B3"/>
    <w:rsid w:val="00911257"/>
    <w:rsid w:val="0091172D"/>
    <w:rsid w:val="00912A48"/>
    <w:rsid w:val="009143A5"/>
    <w:rsid w:val="00917351"/>
    <w:rsid w:val="009264BF"/>
    <w:rsid w:val="009301DC"/>
    <w:rsid w:val="0093028F"/>
    <w:rsid w:val="009304E0"/>
    <w:rsid w:val="009324A2"/>
    <w:rsid w:val="00932F31"/>
    <w:rsid w:val="00937E2D"/>
    <w:rsid w:val="0094382B"/>
    <w:rsid w:val="00944319"/>
    <w:rsid w:val="009500F1"/>
    <w:rsid w:val="00950A4D"/>
    <w:rsid w:val="00952C9E"/>
    <w:rsid w:val="0095426C"/>
    <w:rsid w:val="009617D0"/>
    <w:rsid w:val="00967D49"/>
    <w:rsid w:val="00974479"/>
    <w:rsid w:val="0097769D"/>
    <w:rsid w:val="00977DE5"/>
    <w:rsid w:val="009843FA"/>
    <w:rsid w:val="00986320"/>
    <w:rsid w:val="00990CD1"/>
    <w:rsid w:val="00991FE8"/>
    <w:rsid w:val="00997222"/>
    <w:rsid w:val="009A37A7"/>
    <w:rsid w:val="009A6225"/>
    <w:rsid w:val="009A702E"/>
    <w:rsid w:val="009A7C39"/>
    <w:rsid w:val="009B66BA"/>
    <w:rsid w:val="009B676D"/>
    <w:rsid w:val="009B6C3C"/>
    <w:rsid w:val="009C05EF"/>
    <w:rsid w:val="009C32EE"/>
    <w:rsid w:val="009C34AE"/>
    <w:rsid w:val="009C3944"/>
    <w:rsid w:val="009C513B"/>
    <w:rsid w:val="009C698C"/>
    <w:rsid w:val="009D702F"/>
    <w:rsid w:val="009D762F"/>
    <w:rsid w:val="009E442A"/>
    <w:rsid w:val="009E4CD8"/>
    <w:rsid w:val="009F2583"/>
    <w:rsid w:val="009F5532"/>
    <w:rsid w:val="009F608D"/>
    <w:rsid w:val="009F6E08"/>
    <w:rsid w:val="00A00D6F"/>
    <w:rsid w:val="00A04B05"/>
    <w:rsid w:val="00A0636D"/>
    <w:rsid w:val="00A10E90"/>
    <w:rsid w:val="00A13B18"/>
    <w:rsid w:val="00A15483"/>
    <w:rsid w:val="00A15A59"/>
    <w:rsid w:val="00A16EBC"/>
    <w:rsid w:val="00A26157"/>
    <w:rsid w:val="00A273B4"/>
    <w:rsid w:val="00A301F7"/>
    <w:rsid w:val="00A329AF"/>
    <w:rsid w:val="00A33908"/>
    <w:rsid w:val="00A36FCF"/>
    <w:rsid w:val="00A36FD5"/>
    <w:rsid w:val="00A414BC"/>
    <w:rsid w:val="00A43A74"/>
    <w:rsid w:val="00A65F50"/>
    <w:rsid w:val="00A75737"/>
    <w:rsid w:val="00A873C4"/>
    <w:rsid w:val="00A908B7"/>
    <w:rsid w:val="00A97361"/>
    <w:rsid w:val="00AA18D1"/>
    <w:rsid w:val="00AA3252"/>
    <w:rsid w:val="00AA75E2"/>
    <w:rsid w:val="00AB0463"/>
    <w:rsid w:val="00AB04B7"/>
    <w:rsid w:val="00AB0E8F"/>
    <w:rsid w:val="00AB1069"/>
    <w:rsid w:val="00AB14F6"/>
    <w:rsid w:val="00AB3D9C"/>
    <w:rsid w:val="00AB3DD1"/>
    <w:rsid w:val="00AB4625"/>
    <w:rsid w:val="00AD068B"/>
    <w:rsid w:val="00AD174F"/>
    <w:rsid w:val="00AD43E5"/>
    <w:rsid w:val="00AD4D4D"/>
    <w:rsid w:val="00AD7249"/>
    <w:rsid w:val="00AE008A"/>
    <w:rsid w:val="00AE0990"/>
    <w:rsid w:val="00AE2D94"/>
    <w:rsid w:val="00AE3E8E"/>
    <w:rsid w:val="00AE4DE5"/>
    <w:rsid w:val="00AF23BC"/>
    <w:rsid w:val="00AF3EF8"/>
    <w:rsid w:val="00B1054B"/>
    <w:rsid w:val="00B16A0D"/>
    <w:rsid w:val="00B20F5C"/>
    <w:rsid w:val="00B21998"/>
    <w:rsid w:val="00B23EF0"/>
    <w:rsid w:val="00B241E5"/>
    <w:rsid w:val="00B26860"/>
    <w:rsid w:val="00B40EB4"/>
    <w:rsid w:val="00B472DA"/>
    <w:rsid w:val="00B52158"/>
    <w:rsid w:val="00B52844"/>
    <w:rsid w:val="00B54FDB"/>
    <w:rsid w:val="00B56FC1"/>
    <w:rsid w:val="00B57EDD"/>
    <w:rsid w:val="00B57EFF"/>
    <w:rsid w:val="00B6156D"/>
    <w:rsid w:val="00B62A06"/>
    <w:rsid w:val="00B63090"/>
    <w:rsid w:val="00B63C27"/>
    <w:rsid w:val="00B6467A"/>
    <w:rsid w:val="00B6479A"/>
    <w:rsid w:val="00B670BF"/>
    <w:rsid w:val="00B67670"/>
    <w:rsid w:val="00B70145"/>
    <w:rsid w:val="00B7441E"/>
    <w:rsid w:val="00B75C82"/>
    <w:rsid w:val="00B76D5D"/>
    <w:rsid w:val="00B774C6"/>
    <w:rsid w:val="00B805F4"/>
    <w:rsid w:val="00B841C8"/>
    <w:rsid w:val="00B860DF"/>
    <w:rsid w:val="00B87E0D"/>
    <w:rsid w:val="00B91496"/>
    <w:rsid w:val="00B91933"/>
    <w:rsid w:val="00B938C4"/>
    <w:rsid w:val="00B93C2B"/>
    <w:rsid w:val="00B93E99"/>
    <w:rsid w:val="00B94F90"/>
    <w:rsid w:val="00B953C2"/>
    <w:rsid w:val="00BA5E9E"/>
    <w:rsid w:val="00BB0C0C"/>
    <w:rsid w:val="00BB1E68"/>
    <w:rsid w:val="00BB51DD"/>
    <w:rsid w:val="00BB61FD"/>
    <w:rsid w:val="00BC0971"/>
    <w:rsid w:val="00BC347D"/>
    <w:rsid w:val="00BC3BD4"/>
    <w:rsid w:val="00BC5286"/>
    <w:rsid w:val="00BC5B01"/>
    <w:rsid w:val="00BC5C48"/>
    <w:rsid w:val="00BC74BE"/>
    <w:rsid w:val="00BD2451"/>
    <w:rsid w:val="00BD2D7C"/>
    <w:rsid w:val="00BD6BA6"/>
    <w:rsid w:val="00BE3BE6"/>
    <w:rsid w:val="00BE771C"/>
    <w:rsid w:val="00BF2910"/>
    <w:rsid w:val="00BF5DAA"/>
    <w:rsid w:val="00BF5EDB"/>
    <w:rsid w:val="00BF6229"/>
    <w:rsid w:val="00BF68A7"/>
    <w:rsid w:val="00BF6D31"/>
    <w:rsid w:val="00C00BB0"/>
    <w:rsid w:val="00C019BD"/>
    <w:rsid w:val="00C02BCA"/>
    <w:rsid w:val="00C03219"/>
    <w:rsid w:val="00C05A40"/>
    <w:rsid w:val="00C07A26"/>
    <w:rsid w:val="00C1093D"/>
    <w:rsid w:val="00C1365E"/>
    <w:rsid w:val="00C14EC9"/>
    <w:rsid w:val="00C16C83"/>
    <w:rsid w:val="00C17147"/>
    <w:rsid w:val="00C1718F"/>
    <w:rsid w:val="00C171F3"/>
    <w:rsid w:val="00C20674"/>
    <w:rsid w:val="00C23028"/>
    <w:rsid w:val="00C2471D"/>
    <w:rsid w:val="00C252B5"/>
    <w:rsid w:val="00C33457"/>
    <w:rsid w:val="00C34A41"/>
    <w:rsid w:val="00C372D6"/>
    <w:rsid w:val="00C4095B"/>
    <w:rsid w:val="00C41B72"/>
    <w:rsid w:val="00C44A47"/>
    <w:rsid w:val="00C45D6E"/>
    <w:rsid w:val="00C50BAC"/>
    <w:rsid w:val="00C52206"/>
    <w:rsid w:val="00C5487A"/>
    <w:rsid w:val="00C549FF"/>
    <w:rsid w:val="00C570CD"/>
    <w:rsid w:val="00C57437"/>
    <w:rsid w:val="00C574D3"/>
    <w:rsid w:val="00C60B64"/>
    <w:rsid w:val="00C6308C"/>
    <w:rsid w:val="00C6479F"/>
    <w:rsid w:val="00C6573B"/>
    <w:rsid w:val="00C66D17"/>
    <w:rsid w:val="00C74294"/>
    <w:rsid w:val="00C76640"/>
    <w:rsid w:val="00C7665E"/>
    <w:rsid w:val="00C8195F"/>
    <w:rsid w:val="00C82363"/>
    <w:rsid w:val="00C91C5F"/>
    <w:rsid w:val="00C91D7F"/>
    <w:rsid w:val="00C929E6"/>
    <w:rsid w:val="00CA42B4"/>
    <w:rsid w:val="00CA5639"/>
    <w:rsid w:val="00CA790B"/>
    <w:rsid w:val="00CB0F21"/>
    <w:rsid w:val="00CB70CC"/>
    <w:rsid w:val="00CC52E3"/>
    <w:rsid w:val="00CC58ED"/>
    <w:rsid w:val="00CC5989"/>
    <w:rsid w:val="00CD2425"/>
    <w:rsid w:val="00CD380E"/>
    <w:rsid w:val="00CD5506"/>
    <w:rsid w:val="00CE54B4"/>
    <w:rsid w:val="00CE7530"/>
    <w:rsid w:val="00CE7A0F"/>
    <w:rsid w:val="00CF0F48"/>
    <w:rsid w:val="00CF67E8"/>
    <w:rsid w:val="00CF6A6C"/>
    <w:rsid w:val="00CF6BB9"/>
    <w:rsid w:val="00CF7114"/>
    <w:rsid w:val="00D05E2C"/>
    <w:rsid w:val="00D1222A"/>
    <w:rsid w:val="00D14A6A"/>
    <w:rsid w:val="00D16C08"/>
    <w:rsid w:val="00D16D6F"/>
    <w:rsid w:val="00D177F0"/>
    <w:rsid w:val="00D2060C"/>
    <w:rsid w:val="00D20B9D"/>
    <w:rsid w:val="00D23EF3"/>
    <w:rsid w:val="00D240E5"/>
    <w:rsid w:val="00D24D47"/>
    <w:rsid w:val="00D258B5"/>
    <w:rsid w:val="00D33BA8"/>
    <w:rsid w:val="00D33D5D"/>
    <w:rsid w:val="00D35998"/>
    <w:rsid w:val="00D40F49"/>
    <w:rsid w:val="00D40FD3"/>
    <w:rsid w:val="00D42725"/>
    <w:rsid w:val="00D42ABE"/>
    <w:rsid w:val="00D4754B"/>
    <w:rsid w:val="00D50C63"/>
    <w:rsid w:val="00D51028"/>
    <w:rsid w:val="00D55DA2"/>
    <w:rsid w:val="00D60D21"/>
    <w:rsid w:val="00D613AD"/>
    <w:rsid w:val="00D636B6"/>
    <w:rsid w:val="00D64038"/>
    <w:rsid w:val="00D64A88"/>
    <w:rsid w:val="00D73D41"/>
    <w:rsid w:val="00D85EB8"/>
    <w:rsid w:val="00D86E0B"/>
    <w:rsid w:val="00D86E25"/>
    <w:rsid w:val="00D87DFA"/>
    <w:rsid w:val="00D9215B"/>
    <w:rsid w:val="00D93D71"/>
    <w:rsid w:val="00D96B02"/>
    <w:rsid w:val="00D96EB8"/>
    <w:rsid w:val="00D97F5A"/>
    <w:rsid w:val="00DA091D"/>
    <w:rsid w:val="00DA2A1D"/>
    <w:rsid w:val="00DA2DFB"/>
    <w:rsid w:val="00DA5D50"/>
    <w:rsid w:val="00DA7470"/>
    <w:rsid w:val="00DB1310"/>
    <w:rsid w:val="00DB1D5D"/>
    <w:rsid w:val="00DB235C"/>
    <w:rsid w:val="00DB2634"/>
    <w:rsid w:val="00DB7970"/>
    <w:rsid w:val="00DB7D2F"/>
    <w:rsid w:val="00DC0FCE"/>
    <w:rsid w:val="00DC1929"/>
    <w:rsid w:val="00DC3CD9"/>
    <w:rsid w:val="00DC4EE8"/>
    <w:rsid w:val="00DC50FB"/>
    <w:rsid w:val="00DC5B28"/>
    <w:rsid w:val="00DC5CCC"/>
    <w:rsid w:val="00DC625C"/>
    <w:rsid w:val="00DC6399"/>
    <w:rsid w:val="00DC6F67"/>
    <w:rsid w:val="00DC7C3A"/>
    <w:rsid w:val="00DD266C"/>
    <w:rsid w:val="00DD271F"/>
    <w:rsid w:val="00DD465D"/>
    <w:rsid w:val="00DD6604"/>
    <w:rsid w:val="00DD6E97"/>
    <w:rsid w:val="00DE32DD"/>
    <w:rsid w:val="00DE5FE4"/>
    <w:rsid w:val="00DE6C24"/>
    <w:rsid w:val="00DF258B"/>
    <w:rsid w:val="00DF3E70"/>
    <w:rsid w:val="00DF42D7"/>
    <w:rsid w:val="00DF4476"/>
    <w:rsid w:val="00DF44F7"/>
    <w:rsid w:val="00DF4B8F"/>
    <w:rsid w:val="00DF6285"/>
    <w:rsid w:val="00DF65F2"/>
    <w:rsid w:val="00E00B0C"/>
    <w:rsid w:val="00E06843"/>
    <w:rsid w:val="00E11A06"/>
    <w:rsid w:val="00E13577"/>
    <w:rsid w:val="00E16870"/>
    <w:rsid w:val="00E177EC"/>
    <w:rsid w:val="00E20D9C"/>
    <w:rsid w:val="00E2248A"/>
    <w:rsid w:val="00E227AC"/>
    <w:rsid w:val="00E24F08"/>
    <w:rsid w:val="00E25672"/>
    <w:rsid w:val="00E33B2F"/>
    <w:rsid w:val="00E34091"/>
    <w:rsid w:val="00E37E44"/>
    <w:rsid w:val="00E434D4"/>
    <w:rsid w:val="00E43DFA"/>
    <w:rsid w:val="00E45C14"/>
    <w:rsid w:val="00E46181"/>
    <w:rsid w:val="00E51947"/>
    <w:rsid w:val="00E520E1"/>
    <w:rsid w:val="00E563D0"/>
    <w:rsid w:val="00E57BD6"/>
    <w:rsid w:val="00E601CD"/>
    <w:rsid w:val="00E612AE"/>
    <w:rsid w:val="00E62F35"/>
    <w:rsid w:val="00E63938"/>
    <w:rsid w:val="00E66B1D"/>
    <w:rsid w:val="00E66B39"/>
    <w:rsid w:val="00E67627"/>
    <w:rsid w:val="00E71868"/>
    <w:rsid w:val="00E71A9C"/>
    <w:rsid w:val="00E7328B"/>
    <w:rsid w:val="00E74A5A"/>
    <w:rsid w:val="00E769B2"/>
    <w:rsid w:val="00E77B2E"/>
    <w:rsid w:val="00E829BF"/>
    <w:rsid w:val="00E83910"/>
    <w:rsid w:val="00E85D08"/>
    <w:rsid w:val="00E86126"/>
    <w:rsid w:val="00E94940"/>
    <w:rsid w:val="00E95F74"/>
    <w:rsid w:val="00E9622E"/>
    <w:rsid w:val="00E9632F"/>
    <w:rsid w:val="00E963D2"/>
    <w:rsid w:val="00E96B5B"/>
    <w:rsid w:val="00EA6A6F"/>
    <w:rsid w:val="00EA7B0F"/>
    <w:rsid w:val="00EB1A27"/>
    <w:rsid w:val="00EB1D95"/>
    <w:rsid w:val="00EB2676"/>
    <w:rsid w:val="00EB554C"/>
    <w:rsid w:val="00EB65EA"/>
    <w:rsid w:val="00EC1342"/>
    <w:rsid w:val="00EC17AF"/>
    <w:rsid w:val="00EC6440"/>
    <w:rsid w:val="00EC7E30"/>
    <w:rsid w:val="00ED26F1"/>
    <w:rsid w:val="00ED274D"/>
    <w:rsid w:val="00EE0D4A"/>
    <w:rsid w:val="00EE0F5C"/>
    <w:rsid w:val="00EE18C7"/>
    <w:rsid w:val="00EE2AA6"/>
    <w:rsid w:val="00EE3B9A"/>
    <w:rsid w:val="00EE4142"/>
    <w:rsid w:val="00EE43DD"/>
    <w:rsid w:val="00EE4B0F"/>
    <w:rsid w:val="00EE5033"/>
    <w:rsid w:val="00EE505E"/>
    <w:rsid w:val="00EE78AA"/>
    <w:rsid w:val="00EF196F"/>
    <w:rsid w:val="00EF2C70"/>
    <w:rsid w:val="00F02233"/>
    <w:rsid w:val="00F02249"/>
    <w:rsid w:val="00F07924"/>
    <w:rsid w:val="00F1294B"/>
    <w:rsid w:val="00F14220"/>
    <w:rsid w:val="00F15132"/>
    <w:rsid w:val="00F225E3"/>
    <w:rsid w:val="00F23F42"/>
    <w:rsid w:val="00F27E1D"/>
    <w:rsid w:val="00F3717E"/>
    <w:rsid w:val="00F40D56"/>
    <w:rsid w:val="00F4248F"/>
    <w:rsid w:val="00F42A46"/>
    <w:rsid w:val="00F46B13"/>
    <w:rsid w:val="00F519F4"/>
    <w:rsid w:val="00F54C7A"/>
    <w:rsid w:val="00F604E7"/>
    <w:rsid w:val="00F658FB"/>
    <w:rsid w:val="00F7098E"/>
    <w:rsid w:val="00F72F57"/>
    <w:rsid w:val="00F755FE"/>
    <w:rsid w:val="00F77678"/>
    <w:rsid w:val="00F80015"/>
    <w:rsid w:val="00F807F2"/>
    <w:rsid w:val="00F82A75"/>
    <w:rsid w:val="00F85077"/>
    <w:rsid w:val="00F91418"/>
    <w:rsid w:val="00F931DE"/>
    <w:rsid w:val="00F93EAA"/>
    <w:rsid w:val="00F9411E"/>
    <w:rsid w:val="00F96AB8"/>
    <w:rsid w:val="00FA4159"/>
    <w:rsid w:val="00FB134A"/>
    <w:rsid w:val="00FB6F5B"/>
    <w:rsid w:val="00FB739C"/>
    <w:rsid w:val="00FB7E95"/>
    <w:rsid w:val="00FC2B37"/>
    <w:rsid w:val="00FC5605"/>
    <w:rsid w:val="00FD30B5"/>
    <w:rsid w:val="00FD701D"/>
    <w:rsid w:val="00FE09AF"/>
    <w:rsid w:val="00FE0EFB"/>
    <w:rsid w:val="00FE487F"/>
    <w:rsid w:val="00FF11E1"/>
    <w:rsid w:val="00FF2CD1"/>
    <w:rsid w:val="00FF3E71"/>
    <w:rsid w:val="00FF40A2"/>
    <w:rsid w:val="00FF5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0F406"/>
  <w15:docId w15:val="{E94E907E-EC1B-443D-9BB4-4D3F3C562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C39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B52844"/>
    <w:pPr>
      <w:keepNext/>
      <w:tabs>
        <w:tab w:val="num" w:pos="1074"/>
      </w:tabs>
      <w:spacing w:before="240" w:after="60" w:line="288" w:lineRule="auto"/>
      <w:ind w:left="1074" w:hanging="794"/>
      <w:jc w:val="both"/>
      <w:outlineLvl w:val="1"/>
    </w:pPr>
    <w:rPr>
      <w:rFonts w:ascii="Times New Roman" w:eastAsia="Times New Roman" w:hAnsi="Times New Roman" w:cs="Times New Roman"/>
      <w:b/>
      <w:bCs/>
      <w:sz w:val="26"/>
      <w:szCs w:val="24"/>
      <w:lang w:val="en-GB"/>
    </w:rPr>
  </w:style>
  <w:style w:type="paragraph" w:styleId="Heading3">
    <w:name w:val="heading 3"/>
    <w:basedOn w:val="Normal"/>
    <w:next w:val="Normal"/>
    <w:link w:val="Heading3Char"/>
    <w:unhideWhenUsed/>
    <w:qFormat/>
    <w:rsid w:val="009C394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94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C3944"/>
    <w:rPr>
      <w:rFonts w:asciiTheme="majorHAnsi" w:eastAsiaTheme="majorEastAsia" w:hAnsiTheme="majorHAnsi" w:cstheme="majorBidi"/>
      <w:color w:val="1F4D78" w:themeColor="accent1" w:themeShade="7F"/>
      <w:sz w:val="24"/>
      <w:szCs w:val="24"/>
    </w:rPr>
  </w:style>
  <w:style w:type="paragraph" w:customStyle="1" w:styleId="Style6">
    <w:name w:val="Style6"/>
    <w:basedOn w:val="Normal"/>
    <w:link w:val="Style6Char"/>
    <w:qFormat/>
    <w:rsid w:val="009C3944"/>
    <w:pPr>
      <w:numPr>
        <w:ilvl w:val="1"/>
        <w:numId w:val="2"/>
      </w:numPr>
      <w:spacing w:after="0" w:line="340" w:lineRule="exact"/>
      <w:jc w:val="both"/>
    </w:pPr>
    <w:rPr>
      <w:rFonts w:ascii="Times New Roman" w:eastAsia="Times New Roman" w:hAnsi="Times New Roman" w:cs="Times New Roman"/>
      <w:color w:val="000000"/>
      <w:sz w:val="26"/>
      <w:szCs w:val="24"/>
      <w:lang w:val="en-GB"/>
    </w:rPr>
  </w:style>
  <w:style w:type="paragraph" w:customStyle="1" w:styleId="Style7">
    <w:name w:val="Style7"/>
    <w:basedOn w:val="Normal"/>
    <w:link w:val="Style7Char"/>
    <w:qFormat/>
    <w:rsid w:val="009C3944"/>
    <w:pPr>
      <w:keepNext/>
      <w:spacing w:before="240" w:after="240" w:line="288" w:lineRule="auto"/>
      <w:ind w:firstLine="360"/>
      <w:jc w:val="center"/>
      <w:outlineLvl w:val="1"/>
    </w:pPr>
    <w:rPr>
      <w:rFonts w:ascii="Times New Roman" w:eastAsia="Times New Roman" w:hAnsi="Times New Roman" w:cs="Times New Roman"/>
      <w:b/>
      <w:bCs/>
      <w:sz w:val="26"/>
      <w:szCs w:val="20"/>
      <w:lang w:val="en-GB"/>
    </w:rPr>
  </w:style>
  <w:style w:type="paragraph" w:customStyle="1" w:styleId="Style8">
    <w:name w:val="Style8"/>
    <w:basedOn w:val="Heading3"/>
    <w:link w:val="Style8Char"/>
    <w:qFormat/>
    <w:rsid w:val="009C3944"/>
    <w:pPr>
      <w:keepLines w:val="0"/>
      <w:tabs>
        <w:tab w:val="left" w:pos="180"/>
        <w:tab w:val="left" w:pos="270"/>
      </w:tabs>
      <w:spacing w:before="120" w:after="120" w:line="340" w:lineRule="exact"/>
      <w:ind w:left="567"/>
    </w:pPr>
    <w:rPr>
      <w:rFonts w:ascii="Times New Roman" w:eastAsia="Times New Roman" w:hAnsi="Times New Roman" w:cs="Times New Roman"/>
      <w:b/>
      <w:bCs/>
      <w:sz w:val="26"/>
      <w:szCs w:val="26"/>
      <w:lang w:val="en-GB"/>
    </w:rPr>
  </w:style>
  <w:style w:type="character" w:customStyle="1" w:styleId="Style7Char">
    <w:name w:val="Style7 Char"/>
    <w:basedOn w:val="DefaultParagraphFont"/>
    <w:link w:val="Style7"/>
    <w:rsid w:val="009C3944"/>
    <w:rPr>
      <w:rFonts w:ascii="Times New Roman" w:eastAsia="Times New Roman" w:hAnsi="Times New Roman" w:cs="Times New Roman"/>
      <w:b/>
      <w:bCs/>
      <w:sz w:val="26"/>
      <w:szCs w:val="20"/>
      <w:lang w:val="en-GB"/>
    </w:rPr>
  </w:style>
  <w:style w:type="character" w:customStyle="1" w:styleId="Style8Char">
    <w:name w:val="Style8 Char"/>
    <w:basedOn w:val="Heading3Char"/>
    <w:link w:val="Style8"/>
    <w:rsid w:val="009C3944"/>
    <w:rPr>
      <w:rFonts w:ascii="Times New Roman" w:eastAsia="Times New Roman" w:hAnsi="Times New Roman" w:cs="Times New Roman"/>
      <w:b/>
      <w:bCs/>
      <w:color w:val="1F4D78" w:themeColor="accent1" w:themeShade="7F"/>
      <w:sz w:val="26"/>
      <w:szCs w:val="26"/>
      <w:lang w:val="en-GB"/>
    </w:rPr>
  </w:style>
  <w:style w:type="paragraph" w:styleId="Header">
    <w:name w:val="header"/>
    <w:basedOn w:val="Normal"/>
    <w:link w:val="HeaderChar"/>
    <w:uiPriority w:val="99"/>
    <w:unhideWhenUsed/>
    <w:rsid w:val="00F800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0015"/>
  </w:style>
  <w:style w:type="paragraph" w:styleId="Footer">
    <w:name w:val="footer"/>
    <w:basedOn w:val="Normal"/>
    <w:link w:val="FooterChar"/>
    <w:uiPriority w:val="99"/>
    <w:unhideWhenUsed/>
    <w:rsid w:val="00F800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0015"/>
  </w:style>
  <w:style w:type="table" w:styleId="TableGrid">
    <w:name w:val="Table Grid"/>
    <w:basedOn w:val="TableNormal"/>
    <w:uiPriority w:val="39"/>
    <w:rsid w:val="005042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EC9"/>
    <w:pPr>
      <w:ind w:left="720"/>
      <w:contextualSpacing/>
    </w:pPr>
  </w:style>
  <w:style w:type="paragraph" w:styleId="BalloonText">
    <w:name w:val="Balloon Text"/>
    <w:basedOn w:val="Normal"/>
    <w:link w:val="BalloonTextChar"/>
    <w:uiPriority w:val="99"/>
    <w:semiHidden/>
    <w:unhideWhenUsed/>
    <w:rsid w:val="003037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37E3"/>
    <w:rPr>
      <w:rFonts w:ascii="Segoe UI" w:hAnsi="Segoe UI" w:cs="Segoe UI"/>
      <w:sz w:val="18"/>
      <w:szCs w:val="18"/>
    </w:rPr>
  </w:style>
  <w:style w:type="character" w:customStyle="1" w:styleId="Style6Char">
    <w:name w:val="Style6 Char"/>
    <w:link w:val="Style6"/>
    <w:rsid w:val="008A3D40"/>
    <w:rPr>
      <w:rFonts w:ascii="Times New Roman" w:eastAsia="Times New Roman" w:hAnsi="Times New Roman" w:cs="Times New Roman"/>
      <w:color w:val="000000"/>
      <w:sz w:val="26"/>
      <w:szCs w:val="24"/>
      <w:lang w:val="en-GB"/>
    </w:rPr>
  </w:style>
  <w:style w:type="character" w:customStyle="1" w:styleId="Heading2Char">
    <w:name w:val="Heading 2 Char"/>
    <w:basedOn w:val="DefaultParagraphFont"/>
    <w:link w:val="Heading2"/>
    <w:rsid w:val="00B52844"/>
    <w:rPr>
      <w:rFonts w:ascii="Times New Roman" w:eastAsia="Times New Roman" w:hAnsi="Times New Roman" w:cs="Times New Roman"/>
      <w:b/>
      <w:bCs/>
      <w:sz w:val="26"/>
      <w:szCs w:val="24"/>
      <w:lang w:val="en-GB"/>
    </w:rPr>
  </w:style>
  <w:style w:type="paragraph" w:customStyle="1" w:styleId="StyleHeading2Left0cmFirstline0cmAfter12pt">
    <w:name w:val="Style Heading 2 + Left:  0 cm First line:  0 cm After:  12 pt"/>
    <w:basedOn w:val="Heading2"/>
    <w:link w:val="StyleHeading2Left0cmFirstline0cmAfter12ptChar"/>
    <w:rsid w:val="00B52844"/>
    <w:pPr>
      <w:numPr>
        <w:ilvl w:val="1"/>
      </w:numPr>
      <w:tabs>
        <w:tab w:val="num" w:pos="1074"/>
      </w:tabs>
      <w:spacing w:after="240"/>
      <w:ind w:left="1074" w:hanging="794"/>
    </w:pPr>
    <w:rPr>
      <w:szCs w:val="20"/>
    </w:rPr>
  </w:style>
  <w:style w:type="character" w:customStyle="1" w:styleId="StyleHeading2Left0cmFirstline0cmAfter12ptChar">
    <w:name w:val="Style Heading 2 + Left:  0 cm First line:  0 cm After:  12 pt Char"/>
    <w:basedOn w:val="Heading2Char"/>
    <w:link w:val="StyleHeading2Left0cmFirstline0cmAfter12pt"/>
    <w:rsid w:val="00B52844"/>
    <w:rPr>
      <w:rFonts w:ascii="Times New Roman" w:eastAsia="Times New Roman" w:hAnsi="Times New Roman" w:cs="Times New Roman"/>
      <w:b/>
      <w:bCs/>
      <w:sz w:val="26"/>
      <w:szCs w:val="20"/>
      <w:lang w:val="en-GB"/>
    </w:rPr>
  </w:style>
  <w:style w:type="character" w:styleId="PlaceholderText">
    <w:name w:val="Placeholder Text"/>
    <w:basedOn w:val="DefaultParagraphFont"/>
    <w:uiPriority w:val="99"/>
    <w:semiHidden/>
    <w:rsid w:val="00412209"/>
    <w:rPr>
      <w:color w:val="808080"/>
    </w:rPr>
  </w:style>
  <w:style w:type="character" w:customStyle="1" w:styleId="fontstyle01">
    <w:name w:val="fontstyle01"/>
    <w:basedOn w:val="DefaultParagraphFont"/>
    <w:rsid w:val="00C372D6"/>
    <w:rPr>
      <w:rFonts w:ascii="Arial-BoldMT" w:hAnsi="Arial-BoldMT" w:hint="default"/>
      <w:b/>
      <w:bCs/>
      <w:i w:val="0"/>
      <w:iCs w:val="0"/>
      <w:color w:val="000000"/>
      <w:sz w:val="22"/>
      <w:szCs w:val="22"/>
    </w:rPr>
  </w:style>
  <w:style w:type="character" w:styleId="Strong">
    <w:name w:val="Strong"/>
    <w:basedOn w:val="DefaultParagraphFont"/>
    <w:uiPriority w:val="22"/>
    <w:qFormat/>
    <w:rsid w:val="00797200"/>
    <w:rPr>
      <w:b/>
      <w:bCs/>
    </w:rPr>
  </w:style>
  <w:style w:type="character" w:styleId="Hyperlink">
    <w:name w:val="Hyperlink"/>
    <w:basedOn w:val="DefaultParagraphFont"/>
    <w:uiPriority w:val="99"/>
    <w:semiHidden/>
    <w:unhideWhenUsed/>
    <w:rsid w:val="003028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993">
      <w:bodyDiv w:val="1"/>
      <w:marLeft w:val="0"/>
      <w:marRight w:val="0"/>
      <w:marTop w:val="0"/>
      <w:marBottom w:val="0"/>
      <w:divBdr>
        <w:top w:val="none" w:sz="0" w:space="0" w:color="auto"/>
        <w:left w:val="none" w:sz="0" w:space="0" w:color="auto"/>
        <w:bottom w:val="none" w:sz="0" w:space="0" w:color="auto"/>
        <w:right w:val="none" w:sz="0" w:space="0" w:color="auto"/>
      </w:divBdr>
    </w:div>
    <w:div w:id="610746674">
      <w:bodyDiv w:val="1"/>
      <w:marLeft w:val="0"/>
      <w:marRight w:val="0"/>
      <w:marTop w:val="0"/>
      <w:marBottom w:val="0"/>
      <w:divBdr>
        <w:top w:val="none" w:sz="0" w:space="0" w:color="auto"/>
        <w:left w:val="none" w:sz="0" w:space="0" w:color="auto"/>
        <w:bottom w:val="none" w:sz="0" w:space="0" w:color="auto"/>
        <w:right w:val="none" w:sz="0" w:space="0" w:color="auto"/>
      </w:divBdr>
    </w:div>
    <w:div w:id="1022124978">
      <w:bodyDiv w:val="1"/>
      <w:marLeft w:val="0"/>
      <w:marRight w:val="0"/>
      <w:marTop w:val="0"/>
      <w:marBottom w:val="0"/>
      <w:divBdr>
        <w:top w:val="none" w:sz="0" w:space="0" w:color="auto"/>
        <w:left w:val="none" w:sz="0" w:space="0" w:color="auto"/>
        <w:bottom w:val="none" w:sz="0" w:space="0" w:color="auto"/>
        <w:right w:val="none" w:sz="0" w:space="0" w:color="auto"/>
      </w:divBdr>
    </w:div>
    <w:div w:id="1023284113">
      <w:bodyDiv w:val="1"/>
      <w:marLeft w:val="0"/>
      <w:marRight w:val="0"/>
      <w:marTop w:val="0"/>
      <w:marBottom w:val="0"/>
      <w:divBdr>
        <w:top w:val="none" w:sz="0" w:space="0" w:color="auto"/>
        <w:left w:val="none" w:sz="0" w:space="0" w:color="auto"/>
        <w:bottom w:val="none" w:sz="0" w:space="0" w:color="auto"/>
        <w:right w:val="none" w:sz="0" w:space="0" w:color="auto"/>
      </w:divBdr>
    </w:div>
    <w:div w:id="1077290332">
      <w:bodyDiv w:val="1"/>
      <w:marLeft w:val="0"/>
      <w:marRight w:val="0"/>
      <w:marTop w:val="0"/>
      <w:marBottom w:val="0"/>
      <w:divBdr>
        <w:top w:val="none" w:sz="0" w:space="0" w:color="auto"/>
        <w:left w:val="none" w:sz="0" w:space="0" w:color="auto"/>
        <w:bottom w:val="none" w:sz="0" w:space="0" w:color="auto"/>
        <w:right w:val="none" w:sz="0" w:space="0" w:color="auto"/>
      </w:divBdr>
    </w:div>
    <w:div w:id="1232353202">
      <w:bodyDiv w:val="1"/>
      <w:marLeft w:val="0"/>
      <w:marRight w:val="0"/>
      <w:marTop w:val="0"/>
      <w:marBottom w:val="0"/>
      <w:divBdr>
        <w:top w:val="none" w:sz="0" w:space="0" w:color="auto"/>
        <w:left w:val="none" w:sz="0" w:space="0" w:color="auto"/>
        <w:bottom w:val="none" w:sz="0" w:space="0" w:color="auto"/>
        <w:right w:val="none" w:sz="0" w:space="0" w:color="auto"/>
      </w:divBdr>
    </w:div>
    <w:div w:id="1326007256">
      <w:bodyDiv w:val="1"/>
      <w:marLeft w:val="0"/>
      <w:marRight w:val="0"/>
      <w:marTop w:val="0"/>
      <w:marBottom w:val="0"/>
      <w:divBdr>
        <w:top w:val="none" w:sz="0" w:space="0" w:color="auto"/>
        <w:left w:val="none" w:sz="0" w:space="0" w:color="auto"/>
        <w:bottom w:val="none" w:sz="0" w:space="0" w:color="auto"/>
        <w:right w:val="none" w:sz="0" w:space="0" w:color="auto"/>
      </w:divBdr>
    </w:div>
    <w:div w:id="1540777574">
      <w:bodyDiv w:val="1"/>
      <w:marLeft w:val="0"/>
      <w:marRight w:val="0"/>
      <w:marTop w:val="0"/>
      <w:marBottom w:val="0"/>
      <w:divBdr>
        <w:top w:val="none" w:sz="0" w:space="0" w:color="auto"/>
        <w:left w:val="none" w:sz="0" w:space="0" w:color="auto"/>
        <w:bottom w:val="none" w:sz="0" w:space="0" w:color="auto"/>
        <w:right w:val="none" w:sz="0" w:space="0" w:color="auto"/>
      </w:divBdr>
    </w:div>
    <w:div w:id="1667128346">
      <w:bodyDiv w:val="1"/>
      <w:marLeft w:val="0"/>
      <w:marRight w:val="0"/>
      <w:marTop w:val="0"/>
      <w:marBottom w:val="0"/>
      <w:divBdr>
        <w:top w:val="none" w:sz="0" w:space="0" w:color="auto"/>
        <w:left w:val="none" w:sz="0" w:space="0" w:color="auto"/>
        <w:bottom w:val="none" w:sz="0" w:space="0" w:color="auto"/>
        <w:right w:val="none" w:sz="0" w:space="0" w:color="auto"/>
      </w:divBdr>
    </w:div>
    <w:div w:id="1945140345">
      <w:bodyDiv w:val="1"/>
      <w:marLeft w:val="0"/>
      <w:marRight w:val="0"/>
      <w:marTop w:val="0"/>
      <w:marBottom w:val="0"/>
      <w:divBdr>
        <w:top w:val="none" w:sz="0" w:space="0" w:color="auto"/>
        <w:left w:val="none" w:sz="0" w:space="0" w:color="auto"/>
        <w:bottom w:val="none" w:sz="0" w:space="0" w:color="auto"/>
        <w:right w:val="none" w:sz="0" w:space="0" w:color="auto"/>
      </w:divBdr>
    </w:div>
    <w:div w:id="199125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8B225-8EF5-4E69-B342-6D44FB75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8</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Lương Thành</dc:creator>
  <cp:lastModifiedBy>Admin</cp:lastModifiedBy>
  <cp:revision>115</cp:revision>
  <cp:lastPrinted>2019-04-01T06:23:00Z</cp:lastPrinted>
  <dcterms:created xsi:type="dcterms:W3CDTF">2020-07-31T06:32:00Z</dcterms:created>
  <dcterms:modified xsi:type="dcterms:W3CDTF">2026-01-21T01:41:00Z</dcterms:modified>
</cp:coreProperties>
</file>